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5E63AB" w14:textId="77777777" w:rsidR="00EA56E5" w:rsidRPr="002E2DEA" w:rsidRDefault="00EA56E5" w:rsidP="00EA56E5">
      <w:pPr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2E2DEA">
        <w:rPr>
          <w:rFonts w:ascii="Times New Roman" w:hAnsi="Times New Roman" w:cs="Times New Roman"/>
          <w:b/>
          <w:sz w:val="32"/>
          <w:szCs w:val="32"/>
          <w:u w:val="single"/>
        </w:rPr>
        <w:t>CURRICULUM MAP Writing 9 Grades 11-12</w:t>
      </w:r>
    </w:p>
    <w:p w14:paraId="6C225F0D" w14:textId="77777777" w:rsidR="00EA56E5" w:rsidRDefault="00EA56E5" w:rsidP="00EA56E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Course:  __________________________________________</w:t>
      </w:r>
      <w:r>
        <w:rPr>
          <w:rFonts w:ascii="Times New Roman" w:hAnsi="Times New Roman" w:cs="Times New Roman"/>
          <w:sz w:val="24"/>
          <w:szCs w:val="24"/>
        </w:rPr>
        <w:tab/>
        <w:t>Teacher:  ________________</w:t>
      </w:r>
    </w:p>
    <w:p w14:paraId="7DA55DF2" w14:textId="77777777" w:rsidR="00EA56E5" w:rsidRDefault="00EA56E5" w:rsidP="00EA56E5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EA56E5" w14:paraId="2BC5BA1B" w14:textId="77777777" w:rsidTr="0082422D">
        <w:tc>
          <w:tcPr>
            <w:tcW w:w="9576" w:type="dxa"/>
            <w:gridSpan w:val="2"/>
            <w:shd w:val="clear" w:color="auto" w:fill="F2F2F2" w:themeFill="background1" w:themeFillShade="F2"/>
          </w:tcPr>
          <w:p w14:paraId="4C12003A" w14:textId="77777777" w:rsidR="00EA56E5" w:rsidRDefault="00EA56E5" w:rsidP="008242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Period of Study:</w:t>
            </w:r>
          </w:p>
          <w:p w14:paraId="699F9FE3" w14:textId="77777777" w:rsidR="00EA56E5" w:rsidRDefault="00EA56E5" w:rsidP="008242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56E5" w14:paraId="7604053C" w14:textId="77777777" w:rsidTr="0082422D">
        <w:tc>
          <w:tcPr>
            <w:tcW w:w="4788" w:type="dxa"/>
            <w:shd w:val="clear" w:color="auto" w:fill="F2F2F2" w:themeFill="background1" w:themeFillShade="F2"/>
          </w:tcPr>
          <w:p w14:paraId="5B817433" w14:textId="77777777" w:rsidR="00EA56E5" w:rsidRPr="002E2DEA" w:rsidRDefault="00EA56E5" w:rsidP="008242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2DEA">
              <w:rPr>
                <w:rFonts w:ascii="Times New Roman" w:hAnsi="Times New Roman" w:cs="Times New Roman"/>
                <w:b/>
                <w:sz w:val="24"/>
                <w:szCs w:val="24"/>
              </w:rPr>
              <w:t>LITERACY STANDARDS:</w:t>
            </w:r>
          </w:p>
        </w:tc>
        <w:tc>
          <w:tcPr>
            <w:tcW w:w="4788" w:type="dxa"/>
            <w:shd w:val="clear" w:color="auto" w:fill="F2F2F2" w:themeFill="background1" w:themeFillShade="F2"/>
          </w:tcPr>
          <w:p w14:paraId="1053B2EE" w14:textId="77777777" w:rsidR="00EA56E5" w:rsidRPr="002E2DEA" w:rsidRDefault="00EA56E5" w:rsidP="008242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2DEA">
              <w:rPr>
                <w:rFonts w:ascii="Times New Roman" w:hAnsi="Times New Roman" w:cs="Times New Roman"/>
                <w:b/>
                <w:sz w:val="24"/>
                <w:szCs w:val="24"/>
              </w:rPr>
              <w:t>ENDURING UNDERSTANDINGS:</w:t>
            </w:r>
          </w:p>
        </w:tc>
      </w:tr>
      <w:tr w:rsidR="00EA56E5" w14:paraId="6C7B79E3" w14:textId="77777777" w:rsidTr="0082422D">
        <w:tc>
          <w:tcPr>
            <w:tcW w:w="4788" w:type="dxa"/>
          </w:tcPr>
          <w:p w14:paraId="1349D885" w14:textId="77777777" w:rsidR="00EA56E5" w:rsidRPr="002E2DEA" w:rsidRDefault="00EA56E5" w:rsidP="008242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2DEA">
              <w:rPr>
                <w:rFonts w:ascii="Times New Roman" w:hAnsi="Times New Roman" w:cs="Times New Roman"/>
                <w:b/>
                <w:sz w:val="24"/>
                <w:szCs w:val="24"/>
              </w:rPr>
              <w:t>Writing 9: Research to Build and Present Knowledge</w:t>
            </w:r>
          </w:p>
          <w:p w14:paraId="13041466" w14:textId="77777777" w:rsidR="00EA56E5" w:rsidRPr="002E2DEA" w:rsidRDefault="00EA56E5" w:rsidP="008242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2DEA">
              <w:rPr>
                <w:rFonts w:ascii="Times New Roman" w:hAnsi="Times New Roman" w:cs="Times New Roman"/>
                <w:sz w:val="24"/>
                <w:szCs w:val="24"/>
              </w:rPr>
              <w:t>Draw evidence from literary or informational texts to support analysis, reflection, and research.</w:t>
            </w:r>
          </w:p>
          <w:p w14:paraId="1E8F5BBB" w14:textId="77777777" w:rsidR="00EA56E5" w:rsidRPr="002E2DEA" w:rsidRDefault="00EA56E5" w:rsidP="008242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2DEA">
              <w:rPr>
                <w:rFonts w:ascii="Times New Roman" w:hAnsi="Times New Roman" w:cs="Times New Roman"/>
                <w:b/>
                <w:sz w:val="24"/>
                <w:szCs w:val="24"/>
              </w:rPr>
              <w:t>Grade 11-12 Specific Standard:</w:t>
            </w:r>
          </w:p>
          <w:p w14:paraId="7CBEE421" w14:textId="77777777" w:rsidR="00EA56E5" w:rsidRPr="002E2DEA" w:rsidRDefault="00EA56E5" w:rsidP="0082422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2D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Draw evidence from literary or informational texts to support analysis, reflection, and</w:t>
            </w:r>
          </w:p>
          <w:p w14:paraId="4242C5F7" w14:textId="77777777" w:rsidR="00EA56E5" w:rsidRPr="002E2DEA" w:rsidRDefault="00EA56E5" w:rsidP="0082422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2E2D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research</w:t>
            </w:r>
            <w:proofErr w:type="gramEnd"/>
            <w:r w:rsidRPr="002E2D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16B177DD" w14:textId="77777777" w:rsidR="00EA56E5" w:rsidRPr="002E2DEA" w:rsidRDefault="00EA56E5" w:rsidP="0082422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2D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a. Apply </w:t>
            </w:r>
            <w:r w:rsidRPr="002E2DE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grades 11–12 Reading standards </w:t>
            </w:r>
            <w:r w:rsidRPr="002E2D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to literature (e.g., “Demonstrate knowledge of eighteenth-, nineteenth- and early-twentieth-century foundational works of American</w:t>
            </w:r>
          </w:p>
          <w:p w14:paraId="315018AD" w14:textId="77777777" w:rsidR="00EA56E5" w:rsidRPr="002E2DEA" w:rsidRDefault="00EA56E5" w:rsidP="0082422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2E2D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literature</w:t>
            </w:r>
            <w:proofErr w:type="gramEnd"/>
            <w:r w:rsidRPr="002E2D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including how two or more texts from the same period treat similar themes or topics”).</w:t>
            </w:r>
          </w:p>
          <w:p w14:paraId="68CF71F2" w14:textId="77777777" w:rsidR="00EA56E5" w:rsidRPr="002E2DEA" w:rsidRDefault="00EA56E5" w:rsidP="0082422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2DEA">
              <w:rPr>
                <w:rFonts w:ascii="Times New Roman" w:hAnsi="Times New Roman" w:cs="Times New Roman"/>
                <w:color w:val="404040"/>
                <w:sz w:val="24"/>
                <w:szCs w:val="24"/>
              </w:rPr>
              <w:t xml:space="preserve">b. </w:t>
            </w:r>
            <w:r w:rsidRPr="002E2D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Apply </w:t>
            </w:r>
            <w:r w:rsidRPr="002E2DE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grades 11–12 Reading standards </w:t>
            </w:r>
            <w:r w:rsidRPr="002E2D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to literary nonfiction (e.g., “Delineate and evaluate the reasoning in seminal U.S. texts, including the application of constitutional principles and use of legal reasoning [e.g., in U.S. Supreme Court Case majority opinions and dissents] and the premises, purposes, and arguments in works of public advocacy [e.g.,</w:t>
            </w:r>
          </w:p>
          <w:p w14:paraId="79534D97" w14:textId="77777777" w:rsidR="00EA56E5" w:rsidRPr="002E2DEA" w:rsidRDefault="00EA56E5" w:rsidP="008242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2DE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The Federalist</w:t>
            </w:r>
            <w:r w:rsidRPr="002E2D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presidential addresses]”).</w:t>
            </w:r>
          </w:p>
          <w:p w14:paraId="0BD4A3A7" w14:textId="77777777" w:rsidR="00EA56E5" w:rsidRPr="002E2DEA" w:rsidRDefault="00EA56E5" w:rsidP="008242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8" w:type="dxa"/>
          </w:tcPr>
          <w:p w14:paraId="7796F2A4" w14:textId="77777777" w:rsidR="00EA56E5" w:rsidRPr="00AB275A" w:rsidRDefault="00EA56E5" w:rsidP="008242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275A">
              <w:rPr>
                <w:rFonts w:ascii="Times New Roman" w:hAnsi="Times New Roman" w:cs="Times New Roman"/>
                <w:sz w:val="24"/>
                <w:szCs w:val="24"/>
              </w:rPr>
              <w:t xml:space="preserve">Students will be able to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AB275A">
              <w:rPr>
                <w:rFonts w:ascii="Times New Roman" w:hAnsi="Times New Roman" w:cs="Times New Roman"/>
                <w:sz w:val="24"/>
                <w:szCs w:val="24"/>
              </w:rPr>
              <w:t>ncorporate evidence from fiction and non-fiction into their writing.</w:t>
            </w:r>
          </w:p>
          <w:p w14:paraId="74E76786" w14:textId="77777777" w:rsidR="00EA56E5" w:rsidRDefault="00EA56E5" w:rsidP="008242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56E5" w14:paraId="0DD59804" w14:textId="77777777" w:rsidTr="0082422D">
        <w:tc>
          <w:tcPr>
            <w:tcW w:w="9576" w:type="dxa"/>
            <w:gridSpan w:val="2"/>
            <w:shd w:val="clear" w:color="auto" w:fill="F2F2F2" w:themeFill="background1" w:themeFillShade="F2"/>
          </w:tcPr>
          <w:p w14:paraId="57FFDD31" w14:textId="77777777" w:rsidR="00EA56E5" w:rsidRPr="002E2DEA" w:rsidRDefault="00EA56E5" w:rsidP="008242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2DEA">
              <w:rPr>
                <w:rFonts w:ascii="Times New Roman" w:hAnsi="Times New Roman" w:cs="Times New Roman"/>
                <w:b/>
                <w:sz w:val="24"/>
                <w:szCs w:val="24"/>
              </w:rPr>
              <w:t>ESSENTIAL QUESTION(S):</w:t>
            </w:r>
          </w:p>
        </w:tc>
      </w:tr>
      <w:tr w:rsidR="00EA56E5" w14:paraId="7770C4EE" w14:textId="77777777" w:rsidTr="0082422D">
        <w:tc>
          <w:tcPr>
            <w:tcW w:w="9576" w:type="dxa"/>
            <w:gridSpan w:val="2"/>
            <w:shd w:val="clear" w:color="auto" w:fill="auto"/>
          </w:tcPr>
          <w:p w14:paraId="5635848E" w14:textId="77777777" w:rsidR="00EA56E5" w:rsidRPr="002E2DEA" w:rsidRDefault="00EA56E5" w:rsidP="008242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2DEA">
              <w:rPr>
                <w:rFonts w:ascii="Times New Roman" w:hAnsi="Times New Roman" w:cs="Times New Roman"/>
                <w:b/>
                <w:sz w:val="24"/>
                <w:szCs w:val="24"/>
              </w:rPr>
              <w:t>Overarching Questions:</w:t>
            </w:r>
          </w:p>
          <w:p w14:paraId="5E2B10C7" w14:textId="77777777" w:rsidR="00EA56E5" w:rsidRPr="0051290E" w:rsidRDefault="00EA56E5" w:rsidP="0082422D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1290E">
              <w:rPr>
                <w:rFonts w:ascii="Times New Roman" w:hAnsi="Times New Roman" w:cs="Times New Roman"/>
                <w:sz w:val="24"/>
                <w:szCs w:val="24"/>
              </w:rPr>
              <w:t>How can understanding literature in various forms help society improve</w:t>
            </w:r>
          </w:p>
          <w:p w14:paraId="352F904A" w14:textId="77777777" w:rsidR="00EA56E5" w:rsidRPr="0051290E" w:rsidRDefault="00EA56E5" w:rsidP="0082422D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1290E">
              <w:rPr>
                <w:rFonts w:ascii="Times New Roman" w:hAnsi="Times New Roman" w:cs="Times New Roman"/>
                <w:sz w:val="24"/>
                <w:szCs w:val="24"/>
              </w:rPr>
              <w:t>How does the use of multiple sources create sound opinions about relevant topics?</w:t>
            </w:r>
          </w:p>
          <w:p w14:paraId="7CBF333B" w14:textId="77777777" w:rsidR="00EA56E5" w:rsidRPr="0051290E" w:rsidRDefault="00EA56E5" w:rsidP="0082422D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1290E">
              <w:rPr>
                <w:rFonts w:ascii="Times New Roman" w:hAnsi="Times New Roman" w:cs="Times New Roman"/>
                <w:sz w:val="24"/>
                <w:szCs w:val="24"/>
              </w:rPr>
              <w:t>How do concrete facts from informational texts help support analysis, reflection and research?</w:t>
            </w:r>
          </w:p>
          <w:p w14:paraId="4E1D6228" w14:textId="77777777" w:rsidR="00EA56E5" w:rsidRPr="0051290E" w:rsidRDefault="00EA56E5" w:rsidP="0082422D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1290E">
              <w:rPr>
                <w:rFonts w:ascii="Times New Roman" w:hAnsi="Times New Roman" w:cs="Times New Roman"/>
                <w:sz w:val="24"/>
                <w:szCs w:val="24"/>
              </w:rPr>
              <w:t>Why is it important to use an author’s exact words to support our criticism of a “text”?</w:t>
            </w:r>
          </w:p>
          <w:p w14:paraId="584B7EF5" w14:textId="77777777" w:rsidR="00EA56E5" w:rsidRPr="0051290E" w:rsidRDefault="00EA56E5" w:rsidP="0082422D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1290E">
              <w:rPr>
                <w:rFonts w:ascii="Times New Roman" w:hAnsi="Times New Roman" w:cs="Times New Roman"/>
                <w:sz w:val="24"/>
                <w:szCs w:val="24"/>
              </w:rPr>
              <w:t>How does criticism affect your reading of a text?</w:t>
            </w:r>
          </w:p>
          <w:p w14:paraId="63526274" w14:textId="77777777" w:rsidR="00EA56E5" w:rsidRPr="0051290E" w:rsidRDefault="00EA56E5" w:rsidP="0082422D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1290E">
              <w:rPr>
                <w:rFonts w:ascii="Times New Roman" w:hAnsi="Times New Roman" w:cs="Times New Roman"/>
                <w:sz w:val="24"/>
                <w:szCs w:val="24"/>
              </w:rPr>
              <w:t>How are we influenced by what other people say about a book?</w:t>
            </w:r>
          </w:p>
          <w:p w14:paraId="6A97FA18" w14:textId="77777777" w:rsidR="00EA56E5" w:rsidRPr="0051290E" w:rsidRDefault="00EA56E5" w:rsidP="0082422D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1290E">
              <w:rPr>
                <w:rFonts w:ascii="Times New Roman" w:hAnsi="Times New Roman" w:cs="Times New Roman"/>
                <w:sz w:val="24"/>
                <w:szCs w:val="24"/>
              </w:rPr>
              <w:t>Why do the opinions of other people matter?</w:t>
            </w:r>
          </w:p>
          <w:p w14:paraId="63625185" w14:textId="77777777" w:rsidR="00EA56E5" w:rsidRPr="002E2DEA" w:rsidRDefault="00EA56E5" w:rsidP="008242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2DEA">
              <w:rPr>
                <w:rFonts w:ascii="Times New Roman" w:hAnsi="Times New Roman" w:cs="Times New Roman"/>
                <w:b/>
                <w:sz w:val="24"/>
                <w:szCs w:val="24"/>
              </w:rPr>
              <w:t>Topical Questions:</w:t>
            </w:r>
          </w:p>
          <w:p w14:paraId="4DDE3D3F" w14:textId="77777777" w:rsidR="00EA56E5" w:rsidRPr="0051290E" w:rsidRDefault="00EA56E5" w:rsidP="0082422D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1290E">
              <w:rPr>
                <w:rFonts w:ascii="Times New Roman" w:hAnsi="Times New Roman" w:cs="Times New Roman"/>
                <w:sz w:val="24"/>
                <w:szCs w:val="24"/>
              </w:rPr>
              <w:t>What do Freud’s views of the Oedipal Complex affect the reading and interpretation of Hamlet?</w:t>
            </w:r>
          </w:p>
          <w:p w14:paraId="61E0833C" w14:textId="77777777" w:rsidR="00EA56E5" w:rsidRPr="0051290E" w:rsidRDefault="00EA56E5" w:rsidP="0082422D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129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b) How did Freud’s views of the Oedipal complex in </w:t>
            </w:r>
            <w:r w:rsidRPr="0051290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Hamlet </w:t>
            </w:r>
            <w:r w:rsidRPr="0051290E">
              <w:rPr>
                <w:rFonts w:ascii="Times New Roman" w:hAnsi="Times New Roman" w:cs="Times New Roman"/>
                <w:sz w:val="24"/>
                <w:szCs w:val="24"/>
              </w:rPr>
              <w:t>affect various movie versions (Lawrence Olivier, Mel Gibson)?</w:t>
            </w:r>
          </w:p>
          <w:p w14:paraId="7D177D78" w14:textId="77777777" w:rsidR="00EA56E5" w:rsidRPr="0051290E" w:rsidRDefault="00EA56E5" w:rsidP="0082422D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1290E">
              <w:rPr>
                <w:rFonts w:ascii="Times New Roman" w:hAnsi="Times New Roman" w:cs="Times New Roman"/>
                <w:sz w:val="24"/>
                <w:szCs w:val="24"/>
              </w:rPr>
              <w:t xml:space="preserve">d) How can we effectively analyze relevant information provided in literary and informational texts?   </w:t>
            </w:r>
          </w:p>
          <w:p w14:paraId="5EFBA834" w14:textId="77777777" w:rsidR="00EA56E5" w:rsidRPr="002E2DEA" w:rsidRDefault="00EA56E5" w:rsidP="008242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56E5" w14:paraId="7DBFC49D" w14:textId="77777777" w:rsidTr="0082422D">
        <w:tc>
          <w:tcPr>
            <w:tcW w:w="4788" w:type="dxa"/>
            <w:shd w:val="clear" w:color="auto" w:fill="F2F2F2" w:themeFill="background1" w:themeFillShade="F2"/>
          </w:tcPr>
          <w:p w14:paraId="3C3FC9D5" w14:textId="77777777" w:rsidR="00EA56E5" w:rsidRPr="002E2DEA" w:rsidRDefault="00EA56E5" w:rsidP="008242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2DE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KNOWLEDGE:                                                                                     </w:t>
            </w:r>
          </w:p>
        </w:tc>
        <w:tc>
          <w:tcPr>
            <w:tcW w:w="4788" w:type="dxa"/>
            <w:shd w:val="clear" w:color="auto" w:fill="F2F2F2" w:themeFill="background1" w:themeFillShade="F2"/>
          </w:tcPr>
          <w:p w14:paraId="762ED574" w14:textId="77777777" w:rsidR="00EA56E5" w:rsidRPr="002E2DEA" w:rsidRDefault="00EA56E5" w:rsidP="008242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2DEA">
              <w:rPr>
                <w:rFonts w:ascii="Times New Roman" w:hAnsi="Times New Roman" w:cs="Times New Roman"/>
                <w:b/>
                <w:sz w:val="24"/>
                <w:szCs w:val="24"/>
              </w:rPr>
              <w:t>SKILLS:</w:t>
            </w:r>
          </w:p>
        </w:tc>
      </w:tr>
      <w:tr w:rsidR="00EA56E5" w14:paraId="3A92EDF0" w14:textId="77777777" w:rsidTr="0082422D">
        <w:tc>
          <w:tcPr>
            <w:tcW w:w="4788" w:type="dxa"/>
          </w:tcPr>
          <w:p w14:paraId="40E6B671" w14:textId="77777777" w:rsidR="00EA56E5" w:rsidRPr="002E2DEA" w:rsidRDefault="00EA56E5" w:rsidP="008242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2DEA">
              <w:rPr>
                <w:rFonts w:ascii="Times New Roman" w:hAnsi="Times New Roman" w:cs="Times New Roman"/>
                <w:b/>
                <w:sz w:val="24"/>
                <w:szCs w:val="24"/>
              </w:rPr>
              <w:t>Students will know. . .</w:t>
            </w:r>
          </w:p>
          <w:p w14:paraId="6DF1ED2E" w14:textId="77777777" w:rsidR="00EA56E5" w:rsidRPr="0051290E" w:rsidRDefault="00EA56E5" w:rsidP="0082422D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1290E">
              <w:rPr>
                <w:rFonts w:ascii="Times New Roman" w:hAnsi="Times New Roman" w:cs="Times New Roman"/>
                <w:sz w:val="24"/>
                <w:szCs w:val="24"/>
              </w:rPr>
              <w:t>How to draw evidence from the text.</w:t>
            </w:r>
          </w:p>
          <w:p w14:paraId="7524FFA2" w14:textId="77777777" w:rsidR="00EA56E5" w:rsidRPr="0051290E" w:rsidRDefault="00EA56E5" w:rsidP="0082422D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1290E">
              <w:rPr>
                <w:rFonts w:ascii="Times New Roman" w:hAnsi="Times New Roman" w:cs="Times New Roman"/>
                <w:sz w:val="24"/>
                <w:szCs w:val="24"/>
              </w:rPr>
              <w:t>How to make connections between texts with similar themes.</w:t>
            </w:r>
          </w:p>
          <w:p w14:paraId="276FE8DB" w14:textId="77777777" w:rsidR="00EA56E5" w:rsidRPr="0051290E" w:rsidRDefault="00EA56E5" w:rsidP="0082422D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1290E">
              <w:rPr>
                <w:rFonts w:ascii="Times New Roman" w:hAnsi="Times New Roman" w:cs="Times New Roman"/>
                <w:sz w:val="24"/>
                <w:szCs w:val="24"/>
              </w:rPr>
              <w:t>How to identify a controlling idea between texts</w:t>
            </w:r>
          </w:p>
          <w:p w14:paraId="0B44EEE8" w14:textId="77777777" w:rsidR="00EA56E5" w:rsidRDefault="00EA56E5" w:rsidP="008242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8" w:type="dxa"/>
          </w:tcPr>
          <w:p w14:paraId="6E8DE97C" w14:textId="77777777" w:rsidR="00EA56E5" w:rsidRPr="002E2DEA" w:rsidRDefault="00EA56E5" w:rsidP="008242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2DEA">
              <w:rPr>
                <w:rFonts w:ascii="Times New Roman" w:hAnsi="Times New Roman" w:cs="Times New Roman"/>
                <w:b/>
                <w:sz w:val="24"/>
                <w:szCs w:val="24"/>
              </w:rPr>
              <w:t>Students will be able to. . .</w:t>
            </w:r>
          </w:p>
          <w:p w14:paraId="55432485" w14:textId="77777777" w:rsidR="00EA56E5" w:rsidRPr="0051290E" w:rsidRDefault="00EA56E5" w:rsidP="0082422D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1290E">
              <w:rPr>
                <w:rFonts w:ascii="Times New Roman" w:hAnsi="Times New Roman" w:cs="Times New Roman"/>
                <w:sz w:val="24"/>
                <w:szCs w:val="24"/>
              </w:rPr>
              <w:t>Develop a controlling idea</w:t>
            </w:r>
          </w:p>
          <w:p w14:paraId="0BDCE081" w14:textId="77777777" w:rsidR="00EA56E5" w:rsidRPr="0051290E" w:rsidRDefault="00EA56E5" w:rsidP="0082422D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1290E">
              <w:rPr>
                <w:rFonts w:ascii="Times New Roman" w:hAnsi="Times New Roman" w:cs="Times New Roman"/>
                <w:sz w:val="24"/>
                <w:szCs w:val="24"/>
              </w:rPr>
              <w:t>Utilize evidence from the text to support the controlling idea</w:t>
            </w:r>
          </w:p>
          <w:p w14:paraId="339D74B4" w14:textId="77777777" w:rsidR="00EA56E5" w:rsidRPr="0051290E" w:rsidRDefault="00EA56E5" w:rsidP="0082422D">
            <w:pPr>
              <w:pStyle w:val="ListParagraph"/>
              <w:numPr>
                <w:ilvl w:val="0"/>
                <w:numId w:val="9"/>
              </w:numPr>
              <w:tabs>
                <w:tab w:val="right" w:pos="457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1290E">
              <w:rPr>
                <w:rFonts w:ascii="Times New Roman" w:hAnsi="Times New Roman" w:cs="Times New Roman"/>
                <w:sz w:val="24"/>
                <w:szCs w:val="24"/>
              </w:rPr>
              <w:t>Analyze fiction and non-fiction texts</w:t>
            </w:r>
            <w:r w:rsidRPr="0051290E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</w:tr>
      <w:tr w:rsidR="00EA56E5" w14:paraId="05A8EEC2" w14:textId="77777777" w:rsidTr="0082422D">
        <w:tc>
          <w:tcPr>
            <w:tcW w:w="9576" w:type="dxa"/>
            <w:gridSpan w:val="2"/>
            <w:shd w:val="clear" w:color="auto" w:fill="F2F2F2" w:themeFill="background1" w:themeFillShade="F2"/>
          </w:tcPr>
          <w:p w14:paraId="31BEF425" w14:textId="77777777" w:rsidR="00EA56E5" w:rsidRPr="002E2DEA" w:rsidRDefault="00EA56E5" w:rsidP="008242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2DEA">
              <w:rPr>
                <w:rFonts w:ascii="Times New Roman" w:hAnsi="Times New Roman" w:cs="Times New Roman"/>
                <w:b/>
                <w:sz w:val="24"/>
                <w:szCs w:val="24"/>
              </w:rPr>
              <w:t>CONTENT:</w:t>
            </w:r>
          </w:p>
        </w:tc>
      </w:tr>
      <w:tr w:rsidR="00EA56E5" w14:paraId="66380B40" w14:textId="77777777" w:rsidTr="0082422D">
        <w:tc>
          <w:tcPr>
            <w:tcW w:w="9576" w:type="dxa"/>
            <w:gridSpan w:val="2"/>
          </w:tcPr>
          <w:p w14:paraId="3CDC4E9C" w14:textId="77777777" w:rsidR="00EA56E5" w:rsidRDefault="00EA56E5" w:rsidP="0082422D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Examples/Models of literary analyses</w:t>
            </w:r>
          </w:p>
          <w:p w14:paraId="6AC0911C" w14:textId="77777777" w:rsidR="00EA56E5" w:rsidRDefault="00EA56E5" w:rsidP="0082422D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Examples/Models of non-fictional article (op-ed piece, etc.)</w:t>
            </w:r>
          </w:p>
          <w:p w14:paraId="788BC239" w14:textId="77777777" w:rsidR="00EA56E5" w:rsidRDefault="00EA56E5" w:rsidP="0082422D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Example/Model debate (or legal) briefs.</w:t>
            </w:r>
          </w:p>
          <w:p w14:paraId="24A709DB" w14:textId="77777777" w:rsidR="00EA56E5" w:rsidRPr="00EB1125" w:rsidRDefault="00EA56E5" w:rsidP="0082422D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B1125">
              <w:rPr>
                <w:rFonts w:ascii="Times New Roman" w:hAnsi="Times New Roman" w:cs="Times New Roman"/>
                <w:sz w:val="24"/>
                <w:szCs w:val="24"/>
              </w:rPr>
              <w:t>Historical and Biographical articles on respective authors and texts</w:t>
            </w:r>
          </w:p>
          <w:p w14:paraId="3731E7DB" w14:textId="77777777" w:rsidR="00EA56E5" w:rsidRPr="00EB1125" w:rsidRDefault="00EA56E5" w:rsidP="0082422D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B1125">
              <w:rPr>
                <w:rFonts w:ascii="Times New Roman" w:hAnsi="Times New Roman" w:cs="Times New Roman"/>
                <w:sz w:val="24"/>
                <w:szCs w:val="24"/>
              </w:rPr>
              <w:t>Literary Theory (Marxist, Historical Biographical, Feminist Theory, Post Colonialism, Reader Response Criticism)</w:t>
            </w:r>
          </w:p>
          <w:p w14:paraId="10989979" w14:textId="77777777" w:rsidR="00EA56E5" w:rsidRDefault="00EA56E5" w:rsidP="0082422D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B1125">
              <w:rPr>
                <w:rFonts w:ascii="Times New Roman" w:hAnsi="Times New Roman" w:cs="Times New Roman"/>
                <w:sz w:val="24"/>
                <w:szCs w:val="24"/>
              </w:rPr>
              <w:t xml:space="preserve">Excerpts from Aristotle </w:t>
            </w:r>
          </w:p>
          <w:p w14:paraId="4944736D" w14:textId="77777777" w:rsidR="00EA56E5" w:rsidRDefault="00EA56E5" w:rsidP="008242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Plays</w:t>
            </w:r>
          </w:p>
          <w:p w14:paraId="620CE67A" w14:textId="77777777" w:rsidR="00EA56E5" w:rsidRDefault="00EA56E5" w:rsidP="008242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A Streetcar Named Desire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by Tennessee Williams </w:t>
            </w:r>
          </w:p>
          <w:p w14:paraId="23F2B3E8" w14:textId="77777777" w:rsidR="00EA56E5" w:rsidRDefault="00EA56E5" w:rsidP="008242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Death of A Salesman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by Arthur Miller</w:t>
            </w:r>
          </w:p>
          <w:p w14:paraId="30ECA01A" w14:textId="77777777" w:rsidR="00EA56E5" w:rsidRDefault="00EA56E5" w:rsidP="008242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The Glass Menagerie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by Tennessee Williams</w:t>
            </w:r>
          </w:p>
          <w:p w14:paraId="00C6D09A" w14:textId="77777777" w:rsidR="00EA56E5" w:rsidRDefault="00EA56E5" w:rsidP="008242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The Crucible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by Arthur Miller</w:t>
            </w:r>
          </w:p>
          <w:p w14:paraId="663D5E8A" w14:textId="77777777" w:rsidR="00EA56E5" w:rsidRDefault="00EA56E5" w:rsidP="008242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Beyond the Horizon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by Eugene O’Neill</w:t>
            </w:r>
          </w:p>
          <w:p w14:paraId="5B60AF9F" w14:textId="77777777" w:rsidR="00EA56E5" w:rsidRPr="00B34C24" w:rsidRDefault="00EA56E5" w:rsidP="008242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Fences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by August Wilson</w:t>
            </w:r>
          </w:p>
          <w:p w14:paraId="273E43C0" w14:textId="77777777" w:rsidR="00EA56E5" w:rsidRDefault="00EA56E5" w:rsidP="008242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AB9E030" w14:textId="77777777" w:rsidR="00EA56E5" w:rsidRDefault="00EA56E5" w:rsidP="008242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Novels</w:t>
            </w:r>
          </w:p>
          <w:p w14:paraId="67DA5732" w14:textId="77777777" w:rsidR="00EA56E5" w:rsidRDefault="00EA56E5" w:rsidP="008242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The Scarlet Letter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by Nathaniel Hawthorne</w:t>
            </w:r>
          </w:p>
          <w:p w14:paraId="3E4FF720" w14:textId="77777777" w:rsidR="00EA56E5" w:rsidRDefault="00EA56E5" w:rsidP="008242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One Flew Over the Cuckoo’s Nest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by Ken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Kesey</w:t>
            </w:r>
            <w:proofErr w:type="spellEnd"/>
          </w:p>
          <w:p w14:paraId="1CC857ED" w14:textId="77777777" w:rsidR="00EA56E5" w:rsidRDefault="00EA56E5" w:rsidP="008242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Ethan </w:t>
            </w: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Frome</w:t>
            </w:r>
            <w:proofErr w:type="spell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by Edith Wharton</w:t>
            </w:r>
          </w:p>
          <w:p w14:paraId="4CE1D5A5" w14:textId="77777777" w:rsidR="00EA56E5" w:rsidRDefault="00EA56E5" w:rsidP="008242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The Joy Luck Club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by Amy Tan</w:t>
            </w:r>
          </w:p>
          <w:p w14:paraId="0ECDFDC6" w14:textId="77777777" w:rsidR="00EA56E5" w:rsidRDefault="00EA56E5" w:rsidP="008242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The Great Gatsby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by F. Scott Fitzgerald</w:t>
            </w:r>
          </w:p>
          <w:p w14:paraId="0F8D5ED0" w14:textId="77777777" w:rsidR="00EA56E5" w:rsidRDefault="00EA56E5" w:rsidP="008242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Song of Solomon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by Toni Morrison</w:t>
            </w:r>
          </w:p>
          <w:p w14:paraId="3D7B08C9" w14:textId="77777777" w:rsidR="00EA56E5" w:rsidRPr="00B34C24" w:rsidRDefault="00EA56E5" w:rsidP="008242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Ragtime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by E.L. Doctorow</w:t>
            </w:r>
          </w:p>
          <w:p w14:paraId="340CDBD7" w14:textId="77777777" w:rsidR="00EA56E5" w:rsidRPr="00B34C24" w:rsidRDefault="00EA56E5" w:rsidP="008242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C5A9242" w14:textId="77777777" w:rsidR="00EA56E5" w:rsidRDefault="00EA56E5" w:rsidP="008242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9A9CEEE" w14:textId="77777777" w:rsidR="00EA56E5" w:rsidRDefault="00EA56E5" w:rsidP="008242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Poetry</w:t>
            </w:r>
          </w:p>
          <w:p w14:paraId="32748276" w14:textId="77777777" w:rsidR="00EA56E5" w:rsidRDefault="00EA56E5" w:rsidP="008242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“The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Lovesong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of J. Alfred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Prufrock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” by T.S. Eliot</w:t>
            </w:r>
          </w:p>
          <w:p w14:paraId="3ABDC854" w14:textId="77777777" w:rsidR="00EA56E5" w:rsidRDefault="00EA56E5" w:rsidP="008242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Phillis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Wheatly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DBB01BB" w14:textId="77777777" w:rsidR="00EA56E5" w:rsidRDefault="00EA56E5" w:rsidP="008242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Maya Angelou</w:t>
            </w:r>
          </w:p>
          <w:p w14:paraId="2A3E13CA" w14:textId="77777777" w:rsidR="00EA56E5" w:rsidRDefault="00EA56E5" w:rsidP="008242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Walt Whitman</w:t>
            </w:r>
          </w:p>
          <w:p w14:paraId="2A89F058" w14:textId="77777777" w:rsidR="00EA56E5" w:rsidRDefault="00EA56E5" w:rsidP="008242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Alan Ginsburg</w:t>
            </w:r>
          </w:p>
          <w:p w14:paraId="08D63025" w14:textId="77777777" w:rsidR="00EA56E5" w:rsidRDefault="00EA56E5" w:rsidP="008242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Sonnets</w:t>
            </w:r>
          </w:p>
          <w:p w14:paraId="1C01BC8E" w14:textId="77777777" w:rsidR="00EA56E5" w:rsidRDefault="00EA56E5" w:rsidP="008242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Adrienne Rich</w:t>
            </w:r>
          </w:p>
          <w:p w14:paraId="09AB6782" w14:textId="77777777" w:rsidR="00EA56E5" w:rsidRDefault="00EA56E5" w:rsidP="008242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FAEAA7D" w14:textId="77777777" w:rsidR="00EA56E5" w:rsidRDefault="00EA56E5" w:rsidP="008242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Interviews/Film</w:t>
            </w:r>
          </w:p>
          <w:p w14:paraId="3ACF4318" w14:textId="77777777" w:rsidR="00EA56E5" w:rsidRPr="006B0CE4" w:rsidRDefault="00EA56E5" w:rsidP="0082422D">
            <w:pPr>
              <w:pStyle w:val="NormalWeb"/>
              <w:spacing w:before="0" w:beforeAutospacing="0" w:after="0" w:afterAutospacing="0"/>
            </w:pPr>
            <w:r>
              <w:rPr>
                <w:bCs/>
                <w:iCs/>
              </w:rPr>
              <w:t>“</w:t>
            </w:r>
            <w:r w:rsidRPr="006B0CE4">
              <w:rPr>
                <w:bCs/>
                <w:iCs/>
              </w:rPr>
              <w:t>Remarks on the Assassination of Martin Luther King, Jr.</w:t>
            </w:r>
            <w:r>
              <w:rPr>
                <w:bCs/>
                <w:iCs/>
              </w:rPr>
              <w:t>” by Robert F. Kennedy</w:t>
            </w:r>
          </w:p>
          <w:p w14:paraId="3C4DC6B6" w14:textId="77777777" w:rsidR="00EA56E5" w:rsidRDefault="00EA56E5" w:rsidP="0082422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An Inconvenient Truth</w:t>
            </w:r>
          </w:p>
          <w:p w14:paraId="0ECD098A" w14:textId="77777777" w:rsidR="00EA56E5" w:rsidRDefault="00EA56E5" w:rsidP="0082422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King Corn</w:t>
            </w:r>
          </w:p>
          <w:p w14:paraId="6AF3A94E" w14:textId="77777777" w:rsidR="00EA56E5" w:rsidRDefault="00EA56E5" w:rsidP="0082422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The Plow that Broke the Plains </w:t>
            </w:r>
          </w:p>
          <w:p w14:paraId="20B2FBB1" w14:textId="77777777" w:rsidR="00EA56E5" w:rsidRDefault="00EA56E5" w:rsidP="0082422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The Grapes of Wrath</w:t>
            </w:r>
          </w:p>
          <w:p w14:paraId="0D6E6D93" w14:textId="77777777" w:rsidR="00EA56E5" w:rsidRPr="006B0CE4" w:rsidRDefault="00EA56E5" w:rsidP="0082422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Eyes on the Prize</w:t>
            </w:r>
          </w:p>
          <w:p w14:paraId="606E63B0" w14:textId="77777777" w:rsidR="00EA56E5" w:rsidRDefault="00EA56E5" w:rsidP="008242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5F33520" w14:textId="77777777" w:rsidR="00EA56E5" w:rsidRDefault="00EA56E5" w:rsidP="008242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Speeches</w:t>
            </w:r>
          </w:p>
          <w:p w14:paraId="5E49CC76" w14:textId="77777777" w:rsidR="00EA56E5" w:rsidRDefault="00EA56E5" w:rsidP="008242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“Sinners in the Eyes of an Angry God” by Jonathan Edwards</w:t>
            </w:r>
          </w:p>
          <w:p w14:paraId="5035C1C7" w14:textId="77777777" w:rsidR="00EA56E5" w:rsidRDefault="00EA56E5" w:rsidP="008242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“I Have a Dream” by Martin Luther King Jr. </w:t>
            </w:r>
          </w:p>
          <w:p w14:paraId="3957D33F" w14:textId="77777777" w:rsidR="00EA56E5" w:rsidRDefault="00EA56E5" w:rsidP="008242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“The Gettysburg Address” by Abraham Lincoln </w:t>
            </w:r>
          </w:p>
          <w:p w14:paraId="794FFD90" w14:textId="77777777" w:rsidR="00EA56E5" w:rsidRDefault="00EA56E5" w:rsidP="008242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Lincoln’s Inaugural Speeches</w:t>
            </w:r>
          </w:p>
          <w:p w14:paraId="0CBF69D0" w14:textId="77777777" w:rsidR="00EA56E5" w:rsidRDefault="00EA56E5" w:rsidP="008242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John F. Kennedy’s Inauguration Speech</w:t>
            </w:r>
          </w:p>
          <w:p w14:paraId="264B04A4" w14:textId="77777777" w:rsidR="00EA56E5" w:rsidRPr="006B0CE4" w:rsidRDefault="00EA56E5" w:rsidP="0082422D">
            <w:pPr>
              <w:pStyle w:val="NormalWeb"/>
              <w:spacing w:before="0" w:beforeAutospacing="0" w:after="0" w:afterAutospacing="0"/>
            </w:pPr>
            <w:r>
              <w:rPr>
                <w:bCs/>
                <w:iCs/>
              </w:rPr>
              <w:t>“</w:t>
            </w:r>
            <w:r w:rsidRPr="006B0CE4">
              <w:rPr>
                <w:bCs/>
                <w:iCs/>
              </w:rPr>
              <w:t>Remarks on the Assassination of Martin Luther King, Jr.</w:t>
            </w:r>
            <w:r>
              <w:rPr>
                <w:bCs/>
                <w:iCs/>
              </w:rPr>
              <w:t>” by Robert F. Kennedy</w:t>
            </w:r>
          </w:p>
          <w:p w14:paraId="26FDC446" w14:textId="77777777" w:rsidR="00EA56E5" w:rsidRDefault="00EA56E5" w:rsidP="008242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05F69D9" w14:textId="77777777" w:rsidR="00EA56E5" w:rsidRDefault="00EA56E5" w:rsidP="008242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Nonfiction/Informational Texts</w:t>
            </w:r>
          </w:p>
          <w:p w14:paraId="176CA16C" w14:textId="77777777" w:rsidR="00EA56E5" w:rsidRDefault="00EA56E5" w:rsidP="008242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  <w:r w:rsidRPr="00B34C24">
              <w:rPr>
                <w:rFonts w:ascii="Times New Roman" w:hAnsi="Times New Roman" w:cs="Times New Roman"/>
                <w:sz w:val="24"/>
                <w:szCs w:val="24"/>
              </w:rPr>
              <w:t>The Communist Manifesto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” by Karl Marx</w:t>
            </w:r>
          </w:p>
          <w:p w14:paraId="3D795BD0" w14:textId="77777777" w:rsidR="00EA56E5" w:rsidRDefault="00EA56E5" w:rsidP="008242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“On Keeping a Notebook” by Joan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Didion</w:t>
            </w:r>
            <w:proofErr w:type="spellEnd"/>
          </w:p>
          <w:p w14:paraId="73C42183" w14:textId="77777777" w:rsidR="00EA56E5" w:rsidRPr="00B34C24" w:rsidRDefault="00EA56E5" w:rsidP="008242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Pilgrim at Tinker Creek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by Annie Dillard</w:t>
            </w:r>
          </w:p>
          <w:p w14:paraId="46468E75" w14:textId="77777777" w:rsidR="00EA56E5" w:rsidRDefault="00EA56E5" w:rsidP="008242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“Letter from Birmingham Jail” by Martin Luther King Jr. </w:t>
            </w:r>
          </w:p>
          <w:p w14:paraId="1BD3FFB0" w14:textId="77777777" w:rsidR="00EA56E5" w:rsidRPr="00EB1125" w:rsidRDefault="00EA56E5" w:rsidP="008242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“The Way to Rainy Mountain” by N. Scott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Momaday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F04CCF8" w14:textId="77777777" w:rsidR="00EA56E5" w:rsidRDefault="00EA56E5" w:rsidP="008242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56E5" w14:paraId="21DFE8B5" w14:textId="77777777" w:rsidTr="0082422D">
        <w:tc>
          <w:tcPr>
            <w:tcW w:w="9576" w:type="dxa"/>
            <w:gridSpan w:val="2"/>
            <w:shd w:val="clear" w:color="auto" w:fill="F2F2F2" w:themeFill="background1" w:themeFillShade="F2"/>
          </w:tcPr>
          <w:p w14:paraId="0F148931" w14:textId="77777777" w:rsidR="00EA56E5" w:rsidRPr="002E2DEA" w:rsidRDefault="00EA56E5" w:rsidP="008242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2DE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VOCABULARY:</w:t>
            </w:r>
          </w:p>
        </w:tc>
      </w:tr>
      <w:tr w:rsidR="00EA56E5" w14:paraId="1A0C2BF5" w14:textId="77777777" w:rsidTr="0082422D">
        <w:tc>
          <w:tcPr>
            <w:tcW w:w="9576" w:type="dxa"/>
            <w:gridSpan w:val="2"/>
          </w:tcPr>
          <w:p w14:paraId="25EF1B4E" w14:textId="77777777" w:rsidR="00EA56E5" w:rsidRPr="00860BCC" w:rsidRDefault="00EA56E5" w:rsidP="0082422D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Proposition, thesis, refutation, premise, theme, precedent, claim, evidence, argument, deductive / inductive reasoning, subordination, coordination</w:t>
            </w:r>
          </w:p>
          <w:p w14:paraId="60F757F9" w14:textId="77777777" w:rsidR="00EA56E5" w:rsidRDefault="00EA56E5" w:rsidP="008242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BF6E718" w14:textId="77777777" w:rsidR="00EA56E5" w:rsidRDefault="00EA56E5" w:rsidP="008242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56E5" w14:paraId="5937C188" w14:textId="77777777" w:rsidTr="0082422D">
        <w:tc>
          <w:tcPr>
            <w:tcW w:w="9576" w:type="dxa"/>
            <w:gridSpan w:val="2"/>
            <w:shd w:val="clear" w:color="auto" w:fill="F2F2F2" w:themeFill="background1" w:themeFillShade="F2"/>
          </w:tcPr>
          <w:p w14:paraId="64DE263D" w14:textId="5CD285B1" w:rsidR="00650B85" w:rsidRPr="00252198" w:rsidRDefault="00EA56E5" w:rsidP="00650B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2DEA">
              <w:rPr>
                <w:rFonts w:ascii="Times New Roman" w:hAnsi="Times New Roman" w:cs="Times New Roman"/>
                <w:b/>
                <w:sz w:val="24"/>
                <w:szCs w:val="24"/>
              </w:rPr>
              <w:t>ASSESSMENT / EVIDENCE:</w:t>
            </w:r>
            <w:r w:rsidR="00650B85">
              <w:rPr>
                <w:rFonts w:ascii="Times New Roman" w:hAnsi="Times New Roman" w:cs="Times New Roman"/>
                <w:sz w:val="24"/>
                <w:szCs w:val="24"/>
              </w:rPr>
              <w:t xml:space="preserve"> In addition to larger performance assessments, it is understood that students will participate in the multiple steps of the writing process (pre-writing, writing, revision, editing, and publishing), and that a self-assessment will be conducted after each phase to ascertain whether or not the student understands (can explain, interpret, apply, gain perspective, empathize, recognize self-knowledge).  </w:t>
            </w:r>
          </w:p>
          <w:p w14:paraId="396DD24B" w14:textId="77777777" w:rsidR="00650B85" w:rsidRDefault="00650B85" w:rsidP="00650B85"/>
          <w:p w14:paraId="452962CF" w14:textId="77777777" w:rsidR="00650B85" w:rsidRDefault="00650B85" w:rsidP="00650B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The assessments listed here are sample benchmark assessments. Daily, informal, on-going assessments should include (but are not limited to): exit cards, journals, peer interviews, peer reviewing and critiquing, pair-share, Writing Circles, short written responses, and so forth. </w:t>
            </w:r>
          </w:p>
          <w:p w14:paraId="5FC077B0" w14:textId="77777777" w:rsidR="00650B85" w:rsidRDefault="00650B85" w:rsidP="00650B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5BC88A1" w14:textId="77777777" w:rsidR="00650B85" w:rsidRDefault="00650B85" w:rsidP="00650B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In addition, on-going student self-assessments should be utilized on a regular basis. (Example: What have I learned from this research? What don’t I understand yet about my topic? How can I connect what I learned to what I already know? How can I apply what I have learned to my writing? How do my biases influence my writing? What are my strengths? What are my weaknesses? What learning tools/resources would help my writing progress?) </w:t>
            </w:r>
          </w:p>
          <w:p w14:paraId="5FFF1E3C" w14:textId="77777777" w:rsidR="00EA56E5" w:rsidRPr="002E2DEA" w:rsidRDefault="00EA56E5" w:rsidP="008242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A56E5" w14:paraId="314D98E2" w14:textId="77777777" w:rsidTr="0082422D">
        <w:tc>
          <w:tcPr>
            <w:tcW w:w="9576" w:type="dxa"/>
            <w:gridSpan w:val="2"/>
          </w:tcPr>
          <w:p w14:paraId="4B086129" w14:textId="77777777" w:rsidR="00EA56E5" w:rsidRPr="002E2DEA" w:rsidRDefault="00EA56E5" w:rsidP="008242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2DE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Performance assessment:</w:t>
            </w:r>
          </w:p>
          <w:p w14:paraId="1B844B2C" w14:textId="77777777" w:rsidR="00EA56E5" w:rsidRDefault="00EA56E5" w:rsidP="0082422D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Students will be able to write a controlling idea essay.</w:t>
            </w:r>
          </w:p>
          <w:p w14:paraId="3D449254" w14:textId="77777777" w:rsidR="00EA56E5" w:rsidRPr="0051290E" w:rsidRDefault="00EA56E5" w:rsidP="0082422D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1290E">
              <w:rPr>
                <w:rFonts w:ascii="Times New Roman" w:hAnsi="Times New Roman" w:cs="Times New Roman"/>
                <w:sz w:val="24"/>
                <w:szCs w:val="24"/>
              </w:rPr>
              <w:t>Ex. What do the poem _______________ and the story ________________ reveal about life?</w:t>
            </w:r>
          </w:p>
          <w:p w14:paraId="0AAE74F7" w14:textId="77777777" w:rsidR="00EA56E5" w:rsidRDefault="00EA56E5" w:rsidP="0082422D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Students will write a critical lens essay.</w:t>
            </w:r>
          </w:p>
          <w:p w14:paraId="61C9D00A" w14:textId="77777777" w:rsidR="00EA56E5" w:rsidRPr="0051290E" w:rsidRDefault="00EA56E5" w:rsidP="0082422D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1290E">
              <w:rPr>
                <w:rFonts w:ascii="Times New Roman" w:hAnsi="Times New Roman" w:cs="Times New Roman"/>
                <w:sz w:val="24"/>
                <w:szCs w:val="24"/>
              </w:rPr>
              <w:t>Ex. Explain how the quote relates to two works of literature we have read in class.</w:t>
            </w:r>
          </w:p>
          <w:p w14:paraId="163F0533" w14:textId="77777777" w:rsidR="00EA56E5" w:rsidRPr="0051290E" w:rsidRDefault="00EA56E5" w:rsidP="0082422D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1290E">
              <w:rPr>
                <w:rFonts w:ascii="Times New Roman" w:hAnsi="Times New Roman" w:cs="Times New Roman"/>
                <w:sz w:val="24"/>
                <w:szCs w:val="24"/>
              </w:rPr>
              <w:t>“Power corrupts, absolute powers corrupts absolutely.”</w:t>
            </w:r>
          </w:p>
          <w:p w14:paraId="0AB728C8" w14:textId="77777777" w:rsidR="00EA56E5" w:rsidRDefault="00EA56E5" w:rsidP="008242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2DEA">
              <w:rPr>
                <w:rFonts w:ascii="Times New Roman" w:hAnsi="Times New Roman" w:cs="Times New Roman"/>
                <w:b/>
                <w:sz w:val="24"/>
                <w:szCs w:val="24"/>
              </w:rPr>
              <w:t>Self assessment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14:paraId="2FA43D6D" w14:textId="77777777" w:rsidR="00EA56E5" w:rsidRDefault="00EA56E5" w:rsidP="0082422D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Students will use the New York State Regents rubric.</w:t>
            </w:r>
          </w:p>
          <w:p w14:paraId="4AD53DFD" w14:textId="77777777" w:rsidR="00EA56E5" w:rsidRDefault="00EA56E5" w:rsidP="0082422D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Students will use a teacher constructed graphic organizers/organizational template to outline their essay.</w:t>
            </w:r>
          </w:p>
          <w:p w14:paraId="3619A968" w14:textId="2D414F08" w:rsidR="00EA56E5" w:rsidRPr="00EF50A7" w:rsidRDefault="00EA56E5" w:rsidP="0082422D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What are my strengths and weaknesses in writing ________________?</w:t>
            </w:r>
          </w:p>
          <w:p w14:paraId="1184DE37" w14:textId="77777777" w:rsidR="00EA56E5" w:rsidRDefault="00EA56E5" w:rsidP="008242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56E5" w14:paraId="4D16B4A9" w14:textId="77777777" w:rsidTr="0082422D">
        <w:tc>
          <w:tcPr>
            <w:tcW w:w="9576" w:type="dxa"/>
            <w:gridSpan w:val="2"/>
            <w:shd w:val="clear" w:color="auto" w:fill="F2F2F2" w:themeFill="background1" w:themeFillShade="F2"/>
          </w:tcPr>
          <w:p w14:paraId="08EED2B9" w14:textId="77777777" w:rsidR="00EA56E5" w:rsidRPr="002E2DEA" w:rsidRDefault="00EA56E5" w:rsidP="008242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2DEA">
              <w:rPr>
                <w:rFonts w:ascii="Times New Roman" w:hAnsi="Times New Roman" w:cs="Times New Roman"/>
                <w:b/>
                <w:sz w:val="24"/>
                <w:szCs w:val="24"/>
              </w:rPr>
              <w:t>ACTIVITIES / LEARNING OPPORTUNITIES:</w:t>
            </w:r>
          </w:p>
        </w:tc>
      </w:tr>
      <w:tr w:rsidR="00EA56E5" w14:paraId="30479C94" w14:textId="77777777" w:rsidTr="0082422D">
        <w:tc>
          <w:tcPr>
            <w:tcW w:w="9576" w:type="dxa"/>
            <w:gridSpan w:val="2"/>
          </w:tcPr>
          <w:p w14:paraId="7B1D8CBC" w14:textId="77777777" w:rsidR="00EA56E5" w:rsidRDefault="00EA56E5" w:rsidP="0082422D">
            <w:pPr>
              <w:pStyle w:val="ListParagraph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Cognitive and thematic mapping with overlapping themes.</w:t>
            </w:r>
          </w:p>
          <w:p w14:paraId="37AD043B" w14:textId="77777777" w:rsidR="00EA56E5" w:rsidRDefault="00EA56E5" w:rsidP="0082422D">
            <w:pPr>
              <w:pStyle w:val="ListParagraph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Venn diagram to see similarities / differences between texts (biographical vs. literary -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Mary Shelley  -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Frankenstein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03880FB3" w14:textId="77777777" w:rsidR="00EA56E5" w:rsidRDefault="00EA56E5" w:rsidP="0082422D">
            <w:pPr>
              <w:pStyle w:val="ListParagraph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Compare/reconcile the cultural and religious background of an author to one of their works</w:t>
            </w:r>
          </w:p>
          <w:p w14:paraId="15CEE55A" w14:textId="77777777" w:rsidR="00EA56E5" w:rsidRDefault="00EA56E5" w:rsidP="0082422D">
            <w:pPr>
              <w:pStyle w:val="ListParagraph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Prepare a position paper between two differing literary character which might lead to a class debate. 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Is Frankenstein justified in trying to destroy his own father?)</w:t>
            </w:r>
          </w:p>
          <w:p w14:paraId="3D415E53" w14:textId="77777777" w:rsidR="00EA56E5" w:rsidRPr="003F29C2" w:rsidRDefault="00EA56E5" w:rsidP="0082422D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FCC6B93" w14:textId="77777777" w:rsidR="00EA56E5" w:rsidRDefault="00EA56E5" w:rsidP="008242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56E5" w14:paraId="506D5F99" w14:textId="77777777" w:rsidTr="0082422D">
        <w:tc>
          <w:tcPr>
            <w:tcW w:w="9576" w:type="dxa"/>
            <w:gridSpan w:val="2"/>
            <w:shd w:val="clear" w:color="auto" w:fill="F2F2F2" w:themeFill="background1" w:themeFillShade="F2"/>
          </w:tcPr>
          <w:p w14:paraId="464E99C1" w14:textId="77777777" w:rsidR="00EA56E5" w:rsidRPr="002E2DEA" w:rsidRDefault="00EA56E5" w:rsidP="008242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2DEA">
              <w:rPr>
                <w:rFonts w:ascii="Times New Roman" w:hAnsi="Times New Roman" w:cs="Times New Roman"/>
                <w:b/>
                <w:sz w:val="24"/>
                <w:szCs w:val="24"/>
              </w:rPr>
              <w:t>RESOURCES:</w:t>
            </w:r>
          </w:p>
        </w:tc>
      </w:tr>
      <w:tr w:rsidR="00EA56E5" w14:paraId="1CA7E4C8" w14:textId="77777777" w:rsidTr="0082422D">
        <w:tc>
          <w:tcPr>
            <w:tcW w:w="9576" w:type="dxa"/>
            <w:gridSpan w:val="2"/>
          </w:tcPr>
          <w:p w14:paraId="0EF94C4C" w14:textId="77777777" w:rsidR="00EA56E5" w:rsidRPr="00BD5991" w:rsidRDefault="00EA56E5" w:rsidP="0082422D">
            <w:pPr>
              <w:pStyle w:val="ListParagraph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Factual historical information to relate to novel / story.</w:t>
            </w:r>
          </w:p>
          <w:p w14:paraId="0CF0BFAD" w14:textId="77777777" w:rsidR="00EA56E5" w:rsidRDefault="00EA56E5" w:rsidP="008242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AF60EF1" w14:textId="77777777" w:rsidR="00EA56E5" w:rsidRDefault="00EA56E5" w:rsidP="008242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56E5" w14:paraId="6031B3A6" w14:textId="77777777" w:rsidTr="0082422D">
        <w:tc>
          <w:tcPr>
            <w:tcW w:w="9576" w:type="dxa"/>
            <w:gridSpan w:val="2"/>
            <w:shd w:val="clear" w:color="auto" w:fill="F2F2F2" w:themeFill="background1" w:themeFillShade="F2"/>
          </w:tcPr>
          <w:p w14:paraId="70008D18" w14:textId="77777777" w:rsidR="00EA56E5" w:rsidRPr="002E2DEA" w:rsidRDefault="00EA56E5" w:rsidP="008242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2DEA">
              <w:rPr>
                <w:rFonts w:ascii="Times New Roman" w:hAnsi="Times New Roman" w:cs="Times New Roman"/>
                <w:b/>
                <w:sz w:val="24"/>
                <w:szCs w:val="24"/>
              </w:rPr>
              <w:t>TECHNOLOGY INTEGRATION:</w:t>
            </w:r>
          </w:p>
        </w:tc>
      </w:tr>
      <w:tr w:rsidR="00EA56E5" w14:paraId="1574D33E" w14:textId="77777777" w:rsidTr="0082422D">
        <w:tc>
          <w:tcPr>
            <w:tcW w:w="9576" w:type="dxa"/>
            <w:gridSpan w:val="2"/>
          </w:tcPr>
          <w:p w14:paraId="6DC5D0BA" w14:textId="77777777" w:rsidR="00EA56E5" w:rsidRPr="00BD5991" w:rsidRDefault="00EA56E5" w:rsidP="0082422D">
            <w:pPr>
              <w:pStyle w:val="ListParagraph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SmartBoard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online databases, LCD projector.</w:t>
            </w:r>
          </w:p>
          <w:p w14:paraId="58E55F36" w14:textId="77777777" w:rsidR="00EA56E5" w:rsidRDefault="00EA56E5" w:rsidP="008242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2828D54" w14:textId="77777777" w:rsidR="00EA56E5" w:rsidRDefault="00EA56E5" w:rsidP="008242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DD8B196" w14:textId="77777777" w:rsidR="00EA56E5" w:rsidRDefault="00EA56E5" w:rsidP="00EA56E5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D21ACF2" w14:textId="77777777" w:rsidR="00EA56E5" w:rsidRPr="00B47B64" w:rsidRDefault="00EA56E5" w:rsidP="00EA56E5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4FF49781" w14:textId="77777777" w:rsidR="00EA56E5" w:rsidRPr="0044161D" w:rsidRDefault="00EA56E5" w:rsidP="00EA56E5">
      <w:pPr>
        <w:rPr>
          <w:szCs w:val="24"/>
        </w:rPr>
      </w:pPr>
      <w:bookmarkStart w:id="0" w:name="_GoBack"/>
      <w:bookmarkEnd w:id="0"/>
    </w:p>
    <w:p w14:paraId="756516A9" w14:textId="77777777" w:rsidR="00B47B64" w:rsidRPr="00EA56E5" w:rsidRDefault="00B47B64" w:rsidP="00EA56E5"/>
    <w:sectPr w:rsidR="00B47B64" w:rsidRPr="00EA56E5" w:rsidSect="004A7FA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40F57"/>
    <w:multiLevelType w:val="hybridMultilevel"/>
    <w:tmpl w:val="6DF4945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D068E8"/>
    <w:multiLevelType w:val="hybridMultilevel"/>
    <w:tmpl w:val="ACB420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140998"/>
    <w:multiLevelType w:val="hybridMultilevel"/>
    <w:tmpl w:val="6AF817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8AD13E3"/>
    <w:multiLevelType w:val="hybridMultilevel"/>
    <w:tmpl w:val="465472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CD16F2E"/>
    <w:multiLevelType w:val="hybridMultilevel"/>
    <w:tmpl w:val="CC8E08AA"/>
    <w:lvl w:ilvl="0" w:tplc="A4DAE60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CE306DC"/>
    <w:multiLevelType w:val="hybridMultilevel"/>
    <w:tmpl w:val="598811C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0475B8"/>
    <w:multiLevelType w:val="hybridMultilevel"/>
    <w:tmpl w:val="740C51A8"/>
    <w:lvl w:ilvl="0" w:tplc="9E387C8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0CD39AF"/>
    <w:multiLevelType w:val="hybridMultilevel"/>
    <w:tmpl w:val="40E034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6D8204B"/>
    <w:multiLevelType w:val="hybridMultilevel"/>
    <w:tmpl w:val="4314BD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C2315BC"/>
    <w:multiLevelType w:val="hybridMultilevel"/>
    <w:tmpl w:val="E7D809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5851A45"/>
    <w:multiLevelType w:val="hybridMultilevel"/>
    <w:tmpl w:val="1A3CCD3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9596AED"/>
    <w:multiLevelType w:val="hybridMultilevel"/>
    <w:tmpl w:val="AD96DC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9F06661"/>
    <w:multiLevelType w:val="hybridMultilevel"/>
    <w:tmpl w:val="BBF406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2AE3DCC"/>
    <w:multiLevelType w:val="hybridMultilevel"/>
    <w:tmpl w:val="D97E4D6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CA342A4"/>
    <w:multiLevelType w:val="hybridMultilevel"/>
    <w:tmpl w:val="8D929C9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10"/>
  </w:num>
  <w:num w:numId="5">
    <w:abstractNumId w:val="0"/>
  </w:num>
  <w:num w:numId="6">
    <w:abstractNumId w:val="14"/>
  </w:num>
  <w:num w:numId="7">
    <w:abstractNumId w:val="13"/>
  </w:num>
  <w:num w:numId="8">
    <w:abstractNumId w:val="3"/>
  </w:num>
  <w:num w:numId="9">
    <w:abstractNumId w:val="2"/>
  </w:num>
  <w:num w:numId="10">
    <w:abstractNumId w:val="11"/>
  </w:num>
  <w:num w:numId="11">
    <w:abstractNumId w:val="8"/>
  </w:num>
  <w:num w:numId="12">
    <w:abstractNumId w:val="7"/>
  </w:num>
  <w:num w:numId="13">
    <w:abstractNumId w:val="9"/>
  </w:num>
  <w:num w:numId="14">
    <w:abstractNumId w:val="1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B47B64"/>
    <w:rsid w:val="002E2DEA"/>
    <w:rsid w:val="0044161D"/>
    <w:rsid w:val="0048703A"/>
    <w:rsid w:val="004A7FAA"/>
    <w:rsid w:val="0051290E"/>
    <w:rsid w:val="00542B46"/>
    <w:rsid w:val="00547BE0"/>
    <w:rsid w:val="005671D9"/>
    <w:rsid w:val="00593D97"/>
    <w:rsid w:val="005B7FF3"/>
    <w:rsid w:val="00650B85"/>
    <w:rsid w:val="006D729C"/>
    <w:rsid w:val="00721E00"/>
    <w:rsid w:val="007E192B"/>
    <w:rsid w:val="008316C8"/>
    <w:rsid w:val="009A4050"/>
    <w:rsid w:val="00A54376"/>
    <w:rsid w:val="00A80F28"/>
    <w:rsid w:val="00AB275A"/>
    <w:rsid w:val="00B47B64"/>
    <w:rsid w:val="00B85F59"/>
    <w:rsid w:val="00BD56CD"/>
    <w:rsid w:val="00CE1A8F"/>
    <w:rsid w:val="00CF169A"/>
    <w:rsid w:val="00E4132E"/>
    <w:rsid w:val="00E5085A"/>
    <w:rsid w:val="00E552FA"/>
    <w:rsid w:val="00EA56E5"/>
    <w:rsid w:val="00EF50A7"/>
    <w:rsid w:val="00F71DDC"/>
    <w:rsid w:val="00FC7E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>
      <o:colormenu v:ext="edit" strokecolor="none [3213]"/>
    </o:shapedefaults>
    <o:shapelayout v:ext="edit">
      <o:idmap v:ext="edit" data="1"/>
    </o:shapelayout>
  </w:shapeDefaults>
  <w:decimalSymbol w:val="."/>
  <w:listSeparator w:val=","/>
  <w14:docId w14:val="61349E5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161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47B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B275A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EA56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567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B81BC0-EBB1-BD4B-B9B4-1C439BEB22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1016</Words>
  <Characters>5796</Characters>
  <Application>Microsoft Macintosh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FUJITSU</Company>
  <LinksUpToDate>false</LinksUpToDate>
  <CharactersWithSpaces>6799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suebeers</dc:creator>
  <cp:lastModifiedBy>Bettina Mihai</cp:lastModifiedBy>
  <cp:revision>11</cp:revision>
  <dcterms:created xsi:type="dcterms:W3CDTF">2011-03-01T16:27:00Z</dcterms:created>
  <dcterms:modified xsi:type="dcterms:W3CDTF">2011-04-02T00:03:00Z</dcterms:modified>
</cp:coreProperties>
</file>