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1AB" w:rsidRDefault="003D51AB" w:rsidP="003D51AB">
      <w:pPr>
        <w:spacing w:after="0" w:line="240" w:lineRule="auto"/>
        <w:jc w:val="center"/>
        <w:rPr>
          <w:rFonts w:ascii="Times New Roman" w:hAnsi="Times New Roman"/>
          <w:b/>
          <w:sz w:val="32"/>
          <w:szCs w:val="20"/>
          <w:u w:val="single"/>
        </w:rPr>
      </w:pPr>
      <w:r>
        <w:rPr>
          <w:rFonts w:ascii="Times New Roman" w:hAnsi="Times New Roman"/>
          <w:b/>
          <w:sz w:val="32"/>
          <w:szCs w:val="20"/>
          <w:u w:val="single"/>
        </w:rPr>
        <w:t xml:space="preserve">RHHS – US HISTORY 2 – CURRICULUM MAP </w:t>
      </w:r>
    </w:p>
    <w:p w:rsidR="003D51AB" w:rsidRDefault="003D51AB" w:rsidP="00E5567E">
      <w:pPr>
        <w:spacing w:after="0"/>
        <w:rPr>
          <w:rFonts w:ascii="Times New Roman" w:hAnsi="Times New Roman"/>
          <w:sz w:val="24"/>
          <w:szCs w:val="24"/>
        </w:rPr>
      </w:pPr>
    </w:p>
    <w:p w:rsidR="00E42A73" w:rsidRDefault="00E42A73" w:rsidP="00E5567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Course:  H6 Unit 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8"/>
        <w:gridCol w:w="4788"/>
      </w:tblGrid>
      <w:tr w:rsidR="00E42A73" w:rsidRPr="00B46A9C" w:rsidTr="00B46A9C">
        <w:tc>
          <w:tcPr>
            <w:tcW w:w="9576" w:type="dxa"/>
            <w:gridSpan w:val="2"/>
            <w:shd w:val="clear" w:color="auto" w:fill="F2F2F2"/>
          </w:tcPr>
          <w:p w:rsidR="00E42A73" w:rsidRPr="00B46A9C" w:rsidRDefault="00E42A73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A9C">
              <w:rPr>
                <w:rFonts w:ascii="Times New Roman" w:hAnsi="Times New Roman"/>
                <w:sz w:val="24"/>
                <w:szCs w:val="24"/>
              </w:rPr>
              <w:t>Period of Study: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SOCIAL AND POLITICAL CHANGES OF THE 1960S</w:t>
            </w:r>
          </w:p>
          <w:p w:rsidR="00E42A73" w:rsidRPr="00B46A9C" w:rsidRDefault="00E42A73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A73" w:rsidRPr="00B46A9C" w:rsidTr="00B46A9C">
        <w:tc>
          <w:tcPr>
            <w:tcW w:w="4788" w:type="dxa"/>
            <w:shd w:val="clear" w:color="auto" w:fill="F2F2F2"/>
          </w:tcPr>
          <w:p w:rsidR="00E42A73" w:rsidRPr="00B46A9C" w:rsidRDefault="00E42A73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Common Core STANDARDS/SKILLS:</w:t>
            </w:r>
          </w:p>
        </w:tc>
        <w:tc>
          <w:tcPr>
            <w:tcW w:w="4788" w:type="dxa"/>
            <w:shd w:val="clear" w:color="auto" w:fill="F2F2F2"/>
          </w:tcPr>
          <w:p w:rsidR="00E42A73" w:rsidRPr="00B46A9C" w:rsidRDefault="00E42A73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Social Studies Standards</w:t>
            </w:r>
          </w:p>
        </w:tc>
      </w:tr>
      <w:tr w:rsidR="00B91DBE" w:rsidRPr="00B46A9C" w:rsidTr="00B46A9C">
        <w:tc>
          <w:tcPr>
            <w:tcW w:w="4788" w:type="dxa"/>
          </w:tcPr>
          <w:p w:rsidR="00B91DBE" w:rsidRDefault="00B91DBE" w:rsidP="00B91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CCRS 2</w:t>
            </w:r>
          </w:p>
          <w:p w:rsidR="00B91DBE" w:rsidRDefault="00B91DBE" w:rsidP="00B91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CCRS 3</w:t>
            </w:r>
          </w:p>
          <w:p w:rsidR="00B91DBE" w:rsidRDefault="00B91DBE" w:rsidP="00B91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CCRS 6</w:t>
            </w:r>
          </w:p>
          <w:p w:rsidR="00B91DBE" w:rsidRDefault="00B91DBE" w:rsidP="00B91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CCRS 8</w:t>
            </w:r>
          </w:p>
          <w:p w:rsidR="00B91DBE" w:rsidRDefault="00B91DBE" w:rsidP="00B91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CCWS 1</w:t>
            </w:r>
          </w:p>
          <w:p w:rsidR="00B91DBE" w:rsidRDefault="00B91DBE" w:rsidP="00B91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CCWS 4</w:t>
            </w:r>
          </w:p>
        </w:tc>
        <w:tc>
          <w:tcPr>
            <w:tcW w:w="4788" w:type="dxa"/>
          </w:tcPr>
          <w:p w:rsidR="00B91DBE" w:rsidRDefault="00B91DBE" w:rsidP="00B91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  <w:p w:rsidR="00B91DBE" w:rsidRDefault="00B91DBE" w:rsidP="00B91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  <w:p w:rsidR="00B91DBE" w:rsidRDefault="00B91DBE" w:rsidP="00B91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  <w:p w:rsidR="00B91DBE" w:rsidRDefault="00B91DBE" w:rsidP="00B91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  <w:p w:rsidR="00B91DBE" w:rsidRDefault="00B91DBE" w:rsidP="00B91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  <w:p w:rsidR="00B91DBE" w:rsidRDefault="00B91DBE" w:rsidP="00B91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  <w:p w:rsidR="00B91DBE" w:rsidRDefault="00B91DBE" w:rsidP="00B91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  <w:p w:rsidR="00B91DBE" w:rsidRPr="00B46A9C" w:rsidRDefault="00B91DBE" w:rsidP="00B91D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</w:tr>
      <w:tr w:rsidR="00B91DBE" w:rsidRPr="00B46A9C" w:rsidTr="00B46A9C">
        <w:tc>
          <w:tcPr>
            <w:tcW w:w="4788" w:type="dxa"/>
            <w:shd w:val="clear" w:color="auto" w:fill="F2F2F2"/>
          </w:tcPr>
          <w:p w:rsidR="00B91DBE" w:rsidRPr="00B46A9C" w:rsidRDefault="00B91DBE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REGENTS THEMES:</w:t>
            </w:r>
          </w:p>
          <w:p w:rsidR="00B91DBE" w:rsidRDefault="00B91DBE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Foreign Policy</w:t>
            </w:r>
          </w:p>
          <w:p w:rsidR="00B91DBE" w:rsidRDefault="00B91DBE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Constitutional Principles</w:t>
            </w:r>
          </w:p>
          <w:p w:rsidR="00B91DBE" w:rsidRDefault="00B91DBE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Cultural and Intellectual Life</w:t>
            </w:r>
          </w:p>
          <w:p w:rsidR="00B91DBE" w:rsidRDefault="00B91DBE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Change</w:t>
            </w:r>
          </w:p>
          <w:p w:rsidR="00B91DBE" w:rsidRDefault="00B91DBE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Presidential Decisions</w:t>
            </w:r>
          </w:p>
          <w:p w:rsidR="00B91DBE" w:rsidRPr="00B46A9C" w:rsidRDefault="00B91DBE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Government</w:t>
            </w:r>
          </w:p>
          <w:p w:rsidR="00B91DBE" w:rsidRPr="00B46A9C" w:rsidRDefault="00B91DBE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88" w:type="dxa"/>
            <w:shd w:val="clear" w:color="auto" w:fill="F2F2F2"/>
          </w:tcPr>
          <w:p w:rsidR="00B91DBE" w:rsidRPr="00B46A9C" w:rsidRDefault="00B91DBE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ESSENTIAL Questions:</w:t>
            </w:r>
          </w:p>
          <w:p w:rsidR="00B91DBE" w:rsidRDefault="008264BF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Should a president have the sole power to involve his country in a war?</w:t>
            </w:r>
          </w:p>
          <w:p w:rsidR="008264BF" w:rsidRDefault="008264BF" w:rsidP="008264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How are societal values reflected in popular culture?</w:t>
            </w:r>
          </w:p>
          <w:p w:rsidR="008264BF" w:rsidRDefault="008264BF" w:rsidP="008264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What impact can individuals have on societal and political change?</w:t>
            </w:r>
          </w:p>
          <w:p w:rsidR="008264BF" w:rsidRPr="00B46A9C" w:rsidRDefault="008264BF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How do Supreme Court decisions affect society?</w:t>
            </w:r>
          </w:p>
        </w:tc>
      </w:tr>
      <w:tr w:rsidR="00B91DBE" w:rsidRPr="00B46A9C" w:rsidTr="00B46A9C">
        <w:tc>
          <w:tcPr>
            <w:tcW w:w="9576" w:type="dxa"/>
            <w:gridSpan w:val="2"/>
          </w:tcPr>
          <w:p w:rsidR="00B91DBE" w:rsidRPr="00B46A9C" w:rsidRDefault="00B91DBE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Focus Questions/ Topic Questions</w:t>
            </w:r>
          </w:p>
          <w:p w:rsidR="00B91DBE" w:rsidRDefault="00B91DBE" w:rsidP="00C10F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27.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Focus: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Should the </w:t>
            </w:r>
            <w:smartTag w:uri="urn:schemas-microsoft-com:office:smarttags" w:element="country-region">
              <w:r>
                <w:rPr>
                  <w:rFonts w:ascii="Arial" w:hAnsi="Arial" w:cs="Arial"/>
                  <w:b/>
                  <w:bCs/>
                  <w:sz w:val="20"/>
                  <w:szCs w:val="20"/>
                </w:rPr>
                <w:t>U.S.</w:t>
              </w:r>
            </w:smartTag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have intervened in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Vietnam</w:t>
                </w:r>
              </w:smartTag>
            </w:smartTag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? </w:t>
            </w:r>
          </w:p>
          <w:p w:rsidR="00B91DBE" w:rsidRDefault="00B91DBE" w:rsidP="00C10F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Topics: </w:t>
            </w:r>
            <w:smartTag w:uri="urn:schemas-microsoft-com:office:smarttags" w:element="City">
              <w:r>
                <w:rPr>
                  <w:rFonts w:ascii="Arial" w:hAnsi="Arial" w:cs="Arial"/>
                  <w:sz w:val="20"/>
                  <w:szCs w:val="20"/>
                </w:rPr>
                <w:t>Geneva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Accords and domino theory; military advisors under Kennedy; LBJ and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sz w:val="20"/>
                    <w:szCs w:val="20"/>
                  </w:rPr>
                  <w:t>Tonkin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sz w:val="20"/>
                    <w:szCs w:val="20"/>
                  </w:rPr>
                  <w:t>Gulf</w:t>
                </w:r>
              </w:smartTag>
            </w:smartTag>
          </w:p>
          <w:p w:rsidR="00B91DBE" w:rsidRDefault="00B91DBE" w:rsidP="00C10F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resolution; Tet Offensive; Nixon and “Vietnamization”; invasion of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sz w:val="20"/>
                    <w:szCs w:val="20"/>
                  </w:rPr>
                  <w:t>Cambodia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</w:rPr>
              <w:t>; Paris Peace Accords &amp;</w:t>
            </w:r>
          </w:p>
          <w:p w:rsidR="00B91DBE" w:rsidRDefault="00B91DBE" w:rsidP="00C10F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sz w:val="20"/>
                    <w:szCs w:val="20"/>
                  </w:rPr>
                  <w:t>U.S.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</w:rPr>
              <w:t xml:space="preserve"> withdrawal</w:t>
            </w:r>
          </w:p>
          <w:p w:rsidR="00B91DBE" w:rsidRDefault="00B91DBE" w:rsidP="00C10F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28.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Focus: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Was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America</w:t>
                </w:r>
              </w:smartTag>
            </w:smartTag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too slow to respond to the demands of black Americans? </w:t>
            </w:r>
          </w:p>
          <w:p w:rsidR="00B91DBE" w:rsidRDefault="00B91DBE" w:rsidP="00C10F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Topics: </w:t>
            </w:r>
            <w:r>
              <w:rPr>
                <w:rFonts w:ascii="Arial" w:hAnsi="Arial" w:cs="Arial"/>
                <w:sz w:val="20"/>
                <w:szCs w:val="20"/>
              </w:rPr>
              <w:t xml:space="preserve">Civil rights under Kennedy: Freedom Rides, March on </w:t>
            </w:r>
            <w:smartTag w:uri="urn:schemas-microsoft-com:office:smarttags" w:element="State">
              <w:smartTag w:uri="urn:schemas-microsoft-com:office:smarttags" w:element="place">
                <w:r>
                  <w:rPr>
                    <w:rFonts w:ascii="Arial" w:hAnsi="Arial" w:cs="Arial"/>
                    <w:sz w:val="20"/>
                    <w:szCs w:val="20"/>
                  </w:rPr>
                  <w:t>Washington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</w:rPr>
              <w:t>; James Meredith;</w:t>
            </w:r>
          </w:p>
          <w:p w:rsidR="00B91DBE" w:rsidRDefault="00B91DBE" w:rsidP="00C10F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sz w:val="20"/>
                    <w:szCs w:val="20"/>
                  </w:rPr>
                  <w:t>Birmingham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</w:rPr>
              <w:t xml:space="preserve"> civil rights struggle; 24</w:t>
            </w:r>
            <w:r>
              <w:rPr>
                <w:rFonts w:ascii="Arial" w:hAnsi="Arial" w:cs="Arial"/>
                <w:sz w:val="13"/>
                <w:szCs w:val="13"/>
              </w:rPr>
              <w:t xml:space="preserve">th </w:t>
            </w:r>
            <w:r>
              <w:rPr>
                <w:rFonts w:ascii="Arial" w:hAnsi="Arial" w:cs="Arial"/>
                <w:sz w:val="20"/>
                <w:szCs w:val="20"/>
              </w:rPr>
              <w:t>Amendment; Kennedy assassination</w:t>
            </w:r>
          </w:p>
          <w:p w:rsidR="00B91DBE" w:rsidRDefault="00B91DBE" w:rsidP="00C10F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Civil rights under Johnson: Civil Rights Act (1964); Voting Rights Act (1965); race riots; Black Power;</w:t>
            </w:r>
          </w:p>
          <w:p w:rsidR="00B91DBE" w:rsidRDefault="00B91DBE" w:rsidP="00C10F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Malcolm X</w:t>
            </w:r>
          </w:p>
          <w:p w:rsidR="00B91DBE" w:rsidRDefault="00B91DBE" w:rsidP="00C10F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29.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Focus: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Why were the Sixties such a turbulent decade? </w:t>
            </w:r>
          </w:p>
          <w:p w:rsidR="00B91DBE" w:rsidRDefault="00B91DBE" w:rsidP="00C10F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Topics: </w:t>
            </w:r>
            <w:r>
              <w:rPr>
                <w:rFonts w:ascii="Arial" w:hAnsi="Arial" w:cs="Arial"/>
                <w:sz w:val="20"/>
                <w:szCs w:val="20"/>
              </w:rPr>
              <w:t>women’s rights movement; “hippies”; environmental movement (all on pgs. 844-847);</w:t>
            </w:r>
          </w:p>
          <w:p w:rsidR="00B91DBE" w:rsidRDefault="00B91DBE" w:rsidP="00C10F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assassination of Martin Luther King Jr.; Robert Kennedy; </w:t>
            </w:r>
            <w:smartTag w:uri="urn:schemas-microsoft-com:office:smarttags" w:element="PlaceName">
              <w:smartTag w:uri="urn:schemas-microsoft-com:office:smarttags" w:element="place">
                <w:r>
                  <w:rPr>
                    <w:rFonts w:ascii="Arial" w:hAnsi="Arial" w:cs="Arial"/>
                    <w:sz w:val="20"/>
                    <w:szCs w:val="20"/>
                  </w:rPr>
                  <w:t>Columbia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sz w:val="20"/>
                    <w:szCs w:val="20"/>
                  </w:rPr>
                  <w:t>University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</w:rPr>
              <w:t xml:space="preserve"> takeover; 1968</w:t>
            </w:r>
          </w:p>
          <w:p w:rsidR="00B91DBE" w:rsidRDefault="00B91DBE" w:rsidP="00C10F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sz w:val="20"/>
                    <w:szCs w:val="20"/>
                  </w:rPr>
                  <w:t>Chicago</w:t>
                </w:r>
              </w:smartTag>
            </w:smartTag>
            <w:r>
              <w:rPr>
                <w:rFonts w:ascii="Arial" w:hAnsi="Arial" w:cs="Arial"/>
                <w:sz w:val="20"/>
                <w:szCs w:val="20"/>
              </w:rPr>
              <w:t xml:space="preserve"> police riot at Democratic National Convention</w:t>
            </w:r>
          </w:p>
          <w:p w:rsidR="00B91DBE" w:rsidRDefault="00B91DBE" w:rsidP="00C10F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30. Did the </w:t>
            </w:r>
            <w:smartTag w:uri="urn:schemas-microsoft-com:office:smarttags" w:element="address">
              <w:smartTag w:uri="urn:schemas-microsoft-com:office:smarttags" w:element="Street"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Warren Court</w:t>
                </w:r>
              </w:smartTag>
            </w:smartTag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’s decisions go too far in making the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United States</w:t>
                </w:r>
              </w:smartTag>
            </w:smartTag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more liberal?</w:t>
            </w:r>
          </w:p>
          <w:p w:rsidR="00B91DBE" w:rsidRPr="00C10F90" w:rsidRDefault="00B91DBE" w:rsidP="00C10F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Topics: background information Chief Justice Earl Warren and his court; Supreme Court Cases: Brown v. Board of Education (1954); </w:t>
            </w:r>
            <w:proofErr w:type="spellStart"/>
            <w:r>
              <w:rPr>
                <w:rFonts w:ascii="Arial" w:hAnsi="Arial" w:cs="Arial"/>
                <w:bCs/>
                <w:i/>
                <w:sz w:val="20"/>
                <w:szCs w:val="20"/>
              </w:rPr>
              <w:t>Mapp</w:t>
            </w:r>
            <w:proofErr w:type="spellEnd"/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v. </w:t>
            </w:r>
            <w:smartTag w:uri="urn:schemas-microsoft-com:office:smarttags" w:element="State">
              <w:r>
                <w:rPr>
                  <w:rFonts w:ascii="Arial" w:hAnsi="Arial" w:cs="Arial"/>
                  <w:bCs/>
                  <w:i/>
                  <w:sz w:val="20"/>
                  <w:szCs w:val="20"/>
                </w:rPr>
                <w:t>Ohio</w:t>
              </w:r>
            </w:smartTag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(1961); Engel v. Vitale (1962); Gideon v. Wainwright (1963); Miranda v. </w:t>
            </w:r>
            <w:smartTag w:uri="urn:schemas-microsoft-com:office:smarttags" w:element="State">
              <w:smartTag w:uri="urn:schemas-microsoft-com:office:smarttags" w:element="place">
                <w:r>
                  <w:rPr>
                    <w:rFonts w:ascii="Arial" w:hAnsi="Arial" w:cs="Arial"/>
                    <w:bCs/>
                    <w:i/>
                    <w:sz w:val="20"/>
                    <w:szCs w:val="20"/>
                  </w:rPr>
                  <w:t>Arizona</w:t>
                </w:r>
              </w:smartTag>
            </w:smartTag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(1966)</w:t>
            </w:r>
            <w:proofErr w:type="gramStart"/>
            <w:r>
              <w:rPr>
                <w:rFonts w:ascii="Arial" w:hAnsi="Arial" w:cs="Arial"/>
                <w:bCs/>
                <w:i/>
                <w:sz w:val="20"/>
                <w:szCs w:val="20"/>
              </w:rPr>
              <w:t>;and</w:t>
            </w:r>
            <w:proofErr w:type="gramEnd"/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Roe v. Wade (1973); evaluate the overall impact of these decisions.</w:t>
            </w:r>
          </w:p>
        </w:tc>
      </w:tr>
      <w:tr w:rsidR="00B91DBE" w:rsidRPr="00B46A9C" w:rsidTr="00B46A9C">
        <w:tc>
          <w:tcPr>
            <w:tcW w:w="9576" w:type="dxa"/>
            <w:gridSpan w:val="2"/>
            <w:shd w:val="clear" w:color="auto" w:fill="F2F2F2"/>
          </w:tcPr>
          <w:p w:rsidR="00B91DBE" w:rsidRPr="00B46A9C" w:rsidRDefault="00B91DBE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INSTRUCTIONAL Objectives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/SWBAT</w:t>
            </w: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 xml:space="preserve">:                                                                         </w:t>
            </w:r>
          </w:p>
        </w:tc>
      </w:tr>
      <w:tr w:rsidR="00B91DBE" w:rsidRPr="00B46A9C" w:rsidTr="00B46A9C">
        <w:tc>
          <w:tcPr>
            <w:tcW w:w="9576" w:type="dxa"/>
            <w:gridSpan w:val="2"/>
          </w:tcPr>
          <w:p w:rsidR="00B91DBE" w:rsidRPr="00B46A9C" w:rsidRDefault="00B91DBE" w:rsidP="00C10F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76FCF">
              <w:rPr>
                <w:rFonts w:ascii="Times New Roman" w:hAnsi="Times New Roman"/>
                <w:sz w:val="24"/>
                <w:szCs w:val="24"/>
              </w:rPr>
              <w:t xml:space="preserve">Evaluate the </w:t>
            </w:r>
            <w:smartTag w:uri="urn:schemas-microsoft-com:office:smarttags" w:element="place">
              <w:smartTag w:uri="urn:schemas-microsoft-com:office:smarttags" w:element="country-region">
                <w:r w:rsidRPr="00D76FCF">
                  <w:rPr>
                    <w:rFonts w:ascii="Times New Roman" w:hAnsi="Times New Roman"/>
                    <w:sz w:val="24"/>
                    <w:szCs w:val="24"/>
                  </w:rPr>
                  <w:t>U.S.</w:t>
                </w:r>
              </w:smartTag>
            </w:smartTag>
            <w:r w:rsidRPr="00D76FCF">
              <w:rPr>
                <w:rFonts w:ascii="Times New Roman" w:hAnsi="Times New Roman"/>
                <w:sz w:val="24"/>
                <w:szCs w:val="24"/>
              </w:rPr>
              <w:t xml:space="preserve"> decision to enter the Vietnam War</w:t>
            </w:r>
          </w:p>
          <w:p w:rsidR="00B91DBE" w:rsidRDefault="00B91DBE" w:rsidP="00C10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6FCF">
              <w:rPr>
                <w:rFonts w:ascii="Times New Roman" w:hAnsi="Times New Roman"/>
                <w:sz w:val="24"/>
                <w:szCs w:val="24"/>
              </w:rPr>
              <w:t>Analyze the successes and failures of the Civil Right</w:t>
            </w:r>
            <w:r>
              <w:rPr>
                <w:rFonts w:ascii="Times New Roman" w:hAnsi="Times New Roman"/>
                <w:sz w:val="24"/>
                <w:szCs w:val="24"/>
              </w:rPr>
              <w:t>s Movement throughout the 1960s</w:t>
            </w:r>
          </w:p>
          <w:p w:rsidR="00B91DBE" w:rsidRDefault="00B91DBE" w:rsidP="00C10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Compare and contrast the women’s rights movement, the hippie movement, and the environmental movement of the 1960s</w:t>
            </w:r>
          </w:p>
          <w:p w:rsidR="00B91DBE" w:rsidRDefault="00B91DBE" w:rsidP="00C10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Evaluate the successes and failures of the women’s rights movement, the hippie movement, and the environmental movement of the 1960s</w:t>
            </w:r>
          </w:p>
          <w:p w:rsidR="00B91DBE" w:rsidRDefault="00B91DBE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0D5">
              <w:rPr>
                <w:rFonts w:ascii="Times New Roman" w:hAnsi="Times New Roman"/>
                <w:sz w:val="24"/>
                <w:szCs w:val="24"/>
              </w:rPr>
              <w:lastRenderedPageBreak/>
              <w:t>Assess the extent to which the 1960s were a turbulent decade in reference to social and political upheaval in American society</w:t>
            </w:r>
          </w:p>
          <w:p w:rsidR="00B91DBE" w:rsidRPr="00C10F90" w:rsidRDefault="00B91DBE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Evaluate the impact of the decisions in landmark </w:t>
            </w:r>
            <w:smartTag w:uri="urn:schemas-microsoft-com:office:smarttags" w:element="address">
              <w:smartTag w:uri="urn:schemas-microsoft-com:office:smarttags" w:element="Street">
                <w:r>
                  <w:rPr>
                    <w:rFonts w:ascii="Times New Roman" w:hAnsi="Times New Roman"/>
                    <w:sz w:val="24"/>
                    <w:szCs w:val="24"/>
                  </w:rPr>
                  <w:t>Warren Court</w:t>
                </w:r>
              </w:smartTag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cases such as: 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Brown v. Board of Education (1954); </w:t>
            </w:r>
            <w:proofErr w:type="spellStart"/>
            <w:r>
              <w:rPr>
                <w:rFonts w:ascii="Arial" w:hAnsi="Arial" w:cs="Arial"/>
                <w:bCs/>
                <w:i/>
                <w:sz w:val="20"/>
                <w:szCs w:val="20"/>
              </w:rPr>
              <w:t>Mapp</w:t>
            </w:r>
            <w:proofErr w:type="spellEnd"/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v. </w:t>
            </w:r>
            <w:smartTag w:uri="urn:schemas-microsoft-com:office:smarttags" w:element="State">
              <w:r>
                <w:rPr>
                  <w:rFonts w:ascii="Arial" w:hAnsi="Arial" w:cs="Arial"/>
                  <w:bCs/>
                  <w:i/>
                  <w:sz w:val="20"/>
                  <w:szCs w:val="20"/>
                </w:rPr>
                <w:t>Ohio</w:t>
              </w:r>
            </w:smartTag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(1961); Engel v. Vitale (1962); Gideon v. Wainwright (1963); Miranda v. </w:t>
            </w:r>
            <w:smartTag w:uri="urn:schemas-microsoft-com:office:smarttags" w:element="State">
              <w:smartTag w:uri="urn:schemas-microsoft-com:office:smarttags" w:element="place">
                <w:r>
                  <w:rPr>
                    <w:rFonts w:ascii="Arial" w:hAnsi="Arial" w:cs="Arial"/>
                    <w:bCs/>
                    <w:i/>
                    <w:sz w:val="20"/>
                    <w:szCs w:val="20"/>
                  </w:rPr>
                  <w:t>Arizona</w:t>
                </w:r>
              </w:smartTag>
            </w:smartTag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(1966);and Roe v. Wade (1973)</w:t>
            </w:r>
          </w:p>
        </w:tc>
      </w:tr>
      <w:tr w:rsidR="00B91DBE" w:rsidRPr="00B46A9C" w:rsidTr="00B46A9C">
        <w:trPr>
          <w:trHeight w:val="296"/>
        </w:trPr>
        <w:tc>
          <w:tcPr>
            <w:tcW w:w="9576" w:type="dxa"/>
            <w:gridSpan w:val="2"/>
            <w:shd w:val="clear" w:color="auto" w:fill="F2F2F2"/>
          </w:tcPr>
          <w:p w:rsidR="00B91DBE" w:rsidRPr="00B46A9C" w:rsidRDefault="00B91DBE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VOCABULARY Tier II and Tier III:</w:t>
            </w:r>
          </w:p>
        </w:tc>
      </w:tr>
      <w:tr w:rsidR="00B91DBE" w:rsidRPr="00B46A9C" w:rsidTr="00B46A9C">
        <w:tc>
          <w:tcPr>
            <w:tcW w:w="9576" w:type="dxa"/>
            <w:gridSpan w:val="2"/>
          </w:tcPr>
          <w:tbl>
            <w:tblPr>
              <w:tblW w:w="4997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116"/>
              <w:gridCol w:w="3115"/>
              <w:gridCol w:w="3113"/>
            </w:tblGrid>
            <w:tr w:rsidR="00B91DBE" w:rsidTr="003D51AB">
              <w:tc>
                <w:tcPr>
                  <w:tcW w:w="16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1DBE" w:rsidRPr="003D51AB" w:rsidRDefault="00B91DBE" w:rsidP="003D51A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D51AB">
                    <w:rPr>
                      <w:rFonts w:ascii="Times New Roman" w:hAnsi="Times New Roman"/>
                      <w:sz w:val="24"/>
                      <w:szCs w:val="24"/>
                    </w:rPr>
                    <w:t>Freedom Rides</w:t>
                  </w:r>
                </w:p>
                <w:p w:rsidR="00B91DBE" w:rsidRPr="003D51AB" w:rsidRDefault="00B91DBE" w:rsidP="003D51A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D51AB">
                    <w:rPr>
                      <w:rFonts w:ascii="Times New Roman" w:hAnsi="Times New Roman"/>
                      <w:sz w:val="24"/>
                      <w:szCs w:val="24"/>
                    </w:rPr>
                    <w:t>Integration</w:t>
                  </w:r>
                </w:p>
                <w:p w:rsidR="00B91DBE" w:rsidRPr="003D51AB" w:rsidRDefault="00B91DBE" w:rsidP="003D51A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D51AB">
                    <w:rPr>
                      <w:rFonts w:ascii="Times New Roman" w:hAnsi="Times New Roman"/>
                      <w:sz w:val="24"/>
                      <w:szCs w:val="24"/>
                    </w:rPr>
                    <w:t>Discrimination</w:t>
                  </w:r>
                </w:p>
                <w:p w:rsidR="00B91DBE" w:rsidRPr="003D51AB" w:rsidRDefault="00B91DBE" w:rsidP="003D51A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D51AB">
                    <w:rPr>
                      <w:rFonts w:ascii="Times New Roman" w:hAnsi="Times New Roman"/>
                      <w:sz w:val="24"/>
                      <w:szCs w:val="24"/>
                    </w:rPr>
                    <w:t>Segregation</w:t>
                  </w:r>
                </w:p>
                <w:p w:rsidR="00B91DBE" w:rsidRPr="003D51AB" w:rsidRDefault="00B91DBE" w:rsidP="003D51A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1DBE" w:rsidRPr="003D51AB" w:rsidRDefault="00B91DBE" w:rsidP="003D51A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D51AB">
                    <w:rPr>
                      <w:rFonts w:ascii="Times New Roman" w:hAnsi="Times New Roman"/>
                      <w:sz w:val="24"/>
                      <w:szCs w:val="24"/>
                    </w:rPr>
                    <w:t>Civil Rights Act (1964)</w:t>
                  </w:r>
                </w:p>
                <w:p w:rsidR="00B91DBE" w:rsidRPr="003D51AB" w:rsidRDefault="00B91DBE" w:rsidP="003D51A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D51AB">
                    <w:rPr>
                      <w:rFonts w:ascii="Times New Roman" w:hAnsi="Times New Roman"/>
                      <w:sz w:val="24"/>
                      <w:szCs w:val="24"/>
                    </w:rPr>
                    <w:t>Voting Rights Act (1965)</w:t>
                  </w:r>
                </w:p>
                <w:p w:rsidR="00B91DBE" w:rsidRPr="003D51AB" w:rsidRDefault="00B91DBE" w:rsidP="003D51A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D51AB">
                    <w:rPr>
                      <w:rFonts w:ascii="Times New Roman" w:hAnsi="Times New Roman"/>
                      <w:sz w:val="24"/>
                      <w:szCs w:val="24"/>
                    </w:rPr>
                    <w:t>Hippie</w:t>
                  </w:r>
                </w:p>
                <w:p w:rsidR="00B91DBE" w:rsidRPr="003D51AB" w:rsidRDefault="00B91DBE" w:rsidP="003D51A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D51AB">
                    <w:rPr>
                      <w:rFonts w:ascii="Times New Roman" w:hAnsi="Times New Roman"/>
                      <w:sz w:val="24"/>
                      <w:szCs w:val="24"/>
                    </w:rPr>
                    <w:t>Domino Theory</w:t>
                  </w:r>
                </w:p>
                <w:p w:rsidR="00B91DBE" w:rsidRPr="003D51AB" w:rsidRDefault="00B91DBE" w:rsidP="003D51A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1DBE" w:rsidRPr="003D51AB" w:rsidRDefault="00B91DBE" w:rsidP="003D51A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smartTag w:uri="urn:schemas-microsoft-com:office:smarttags" w:element="City">
                    <w:smartTag w:uri="urn:schemas-microsoft-com:office:smarttags" w:element="place">
                      <w:r w:rsidRPr="003D51AB">
                        <w:rPr>
                          <w:rFonts w:ascii="Times New Roman" w:hAnsi="Times New Roman"/>
                          <w:sz w:val="24"/>
                          <w:szCs w:val="24"/>
                        </w:rPr>
                        <w:t>Geneva</w:t>
                      </w:r>
                    </w:smartTag>
                  </w:smartTag>
                  <w:r w:rsidRPr="003D51AB">
                    <w:rPr>
                      <w:rFonts w:ascii="Times New Roman" w:hAnsi="Times New Roman"/>
                      <w:sz w:val="24"/>
                      <w:szCs w:val="24"/>
                    </w:rPr>
                    <w:t xml:space="preserve"> Accords</w:t>
                  </w:r>
                </w:p>
                <w:p w:rsidR="00B91DBE" w:rsidRPr="003D51AB" w:rsidRDefault="00B91DBE" w:rsidP="003D51A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D51AB">
                    <w:rPr>
                      <w:rFonts w:ascii="Times New Roman" w:hAnsi="Times New Roman"/>
                      <w:sz w:val="24"/>
                      <w:szCs w:val="24"/>
                    </w:rPr>
                    <w:t>Tet Offensive</w:t>
                  </w:r>
                </w:p>
                <w:p w:rsidR="00B91DBE" w:rsidRPr="003D51AB" w:rsidRDefault="00B91DBE" w:rsidP="003D51A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D51AB">
                    <w:rPr>
                      <w:rFonts w:ascii="Times New Roman" w:hAnsi="Times New Roman"/>
                      <w:sz w:val="24"/>
                      <w:szCs w:val="24"/>
                    </w:rPr>
                    <w:t>Vietnamization</w:t>
                  </w:r>
                </w:p>
                <w:p w:rsidR="00B91DBE" w:rsidRPr="003D51AB" w:rsidRDefault="00B91DBE" w:rsidP="003D51A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B91DBE" w:rsidRPr="00B46A9C" w:rsidRDefault="00B91DBE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DBE" w:rsidRPr="00B46A9C" w:rsidTr="00B46A9C">
        <w:tc>
          <w:tcPr>
            <w:tcW w:w="9576" w:type="dxa"/>
            <w:gridSpan w:val="2"/>
            <w:shd w:val="clear" w:color="auto" w:fill="F2F2F2"/>
          </w:tcPr>
          <w:p w:rsidR="00B91DBE" w:rsidRPr="00B46A9C" w:rsidRDefault="00B91DBE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ASSESSMENT / EVIDENCE/ ACTIVITIES</w:t>
            </w:r>
          </w:p>
        </w:tc>
      </w:tr>
      <w:tr w:rsidR="00B91DBE" w:rsidRPr="00B46A9C" w:rsidTr="00B46A9C">
        <w:tc>
          <w:tcPr>
            <w:tcW w:w="9576" w:type="dxa"/>
            <w:gridSpan w:val="2"/>
          </w:tcPr>
          <w:p w:rsidR="00B91DBE" w:rsidRPr="00B46A9C" w:rsidRDefault="00B91DBE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A9C">
              <w:rPr>
                <w:rFonts w:ascii="Times New Roman" w:hAnsi="Times New Roman"/>
                <w:sz w:val="24"/>
                <w:szCs w:val="24"/>
              </w:rPr>
              <w:t>Regents Multiple Choice/DBQ</w:t>
            </w:r>
          </w:p>
          <w:p w:rsidR="00B91DBE" w:rsidRPr="00B46A9C" w:rsidRDefault="00B91DBE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A9C">
              <w:rPr>
                <w:rFonts w:ascii="Times New Roman" w:hAnsi="Times New Roman"/>
                <w:sz w:val="24"/>
                <w:szCs w:val="24"/>
              </w:rPr>
              <w:t>Essay Questions</w:t>
            </w:r>
          </w:p>
          <w:p w:rsidR="00B91DBE" w:rsidRPr="00B46A9C" w:rsidRDefault="00B91DBE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1DBE" w:rsidRPr="00B46A9C" w:rsidRDefault="00B91DBE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1DBE" w:rsidRPr="00B46A9C" w:rsidRDefault="00B91DBE" w:rsidP="00B46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DBE" w:rsidRPr="00B46A9C" w:rsidTr="00B46A9C">
        <w:tc>
          <w:tcPr>
            <w:tcW w:w="9576" w:type="dxa"/>
            <w:gridSpan w:val="2"/>
            <w:shd w:val="clear" w:color="auto" w:fill="F2F2F2"/>
          </w:tcPr>
          <w:p w:rsidR="00B91DBE" w:rsidRPr="00B46A9C" w:rsidRDefault="00B91DBE" w:rsidP="00B46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46A9C">
              <w:rPr>
                <w:rFonts w:ascii="Times New Roman" w:hAnsi="Times New Roman"/>
                <w:b/>
                <w:sz w:val="24"/>
                <w:szCs w:val="24"/>
              </w:rPr>
              <w:t>RESOURCES/TECHNOLOGY INTEGRATION:</w:t>
            </w:r>
          </w:p>
        </w:tc>
      </w:tr>
      <w:tr w:rsidR="00B91DBE" w:rsidRPr="00B46A9C" w:rsidTr="00B46A9C">
        <w:tc>
          <w:tcPr>
            <w:tcW w:w="9576" w:type="dxa"/>
            <w:gridSpan w:val="2"/>
          </w:tcPr>
          <w:p w:rsidR="00B91DBE" w:rsidRPr="00B46A9C" w:rsidRDefault="00B91DBE" w:rsidP="00B46A9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46A9C">
              <w:rPr>
                <w:rFonts w:ascii="Times New Roman" w:hAnsi="Times New Roman"/>
                <w:i/>
                <w:sz w:val="24"/>
                <w:szCs w:val="24"/>
              </w:rPr>
              <w:t>Castle Learning</w:t>
            </w:r>
          </w:p>
          <w:p w:rsidR="00B91DBE" w:rsidRPr="00B46A9C" w:rsidRDefault="00B91DBE" w:rsidP="00B46A9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46A9C">
              <w:rPr>
                <w:rFonts w:ascii="Times New Roman" w:hAnsi="Times New Roman"/>
                <w:i/>
                <w:sz w:val="24"/>
                <w:szCs w:val="24"/>
              </w:rPr>
              <w:t>Exam Wizard</w:t>
            </w:r>
          </w:p>
          <w:p w:rsidR="00B91DBE" w:rsidRDefault="00B91DBE" w:rsidP="00C10F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Resource: </w:t>
            </w:r>
            <w:r>
              <w:rPr>
                <w:rFonts w:ascii="Arial" w:hAnsi="Arial" w:cs="Arial"/>
                <w:sz w:val="20"/>
                <w:szCs w:val="20"/>
              </w:rPr>
              <w:t>“The Vietnam War” (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Amsco Reader</w:t>
            </w:r>
            <w:r>
              <w:rPr>
                <w:rFonts w:ascii="Arial" w:hAnsi="Arial" w:cs="Arial"/>
                <w:sz w:val="20"/>
                <w:szCs w:val="20"/>
              </w:rPr>
              <w:t>, Unit 9, Chap. 1)</w:t>
            </w:r>
          </w:p>
          <w:p w:rsidR="00B91DBE" w:rsidRDefault="00B91DBE" w:rsidP="00C10F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Resource: </w:t>
            </w:r>
            <w:r>
              <w:rPr>
                <w:rFonts w:ascii="Arial" w:hAnsi="Arial" w:cs="Arial"/>
                <w:sz w:val="20"/>
                <w:szCs w:val="20"/>
              </w:rPr>
              <w:t xml:space="preserve">“The Civil Rights Movement of the 1960s” &amp; “What is Black Power?” by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Stokely</w:t>
            </w:r>
            <w:proofErr w:type="spellEnd"/>
          </w:p>
          <w:p w:rsidR="00B91DBE" w:rsidRPr="004873A4" w:rsidRDefault="00B91DBE" w:rsidP="00C10F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Carmichael (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Amsco Reader</w:t>
            </w:r>
            <w:r>
              <w:rPr>
                <w:rFonts w:ascii="Arial" w:hAnsi="Arial" w:cs="Arial"/>
                <w:sz w:val="20"/>
                <w:szCs w:val="20"/>
              </w:rPr>
              <w:t>, Unit 8, Chap. 5 &amp; 6)</w:t>
            </w:r>
          </w:p>
          <w:p w:rsidR="00B91DBE" w:rsidRDefault="00B91DBE" w:rsidP="00C10F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Resource: </w:t>
            </w:r>
            <w:r>
              <w:rPr>
                <w:rFonts w:ascii="Arial" w:hAnsi="Arial" w:cs="Arial"/>
                <w:sz w:val="20"/>
                <w:szCs w:val="20"/>
              </w:rPr>
              <w:t xml:space="preserve">“The Feminine Mystique” by Betty Friedan; “Custer Died for Your Sins” by Vine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DeLoria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91DBE" w:rsidRDefault="00B91DBE" w:rsidP="00C10F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“Growing Up Mexican American” (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Amsco Reader</w:t>
            </w:r>
            <w:r>
              <w:rPr>
                <w:rFonts w:ascii="Arial" w:hAnsi="Arial" w:cs="Arial"/>
                <w:sz w:val="20"/>
                <w:szCs w:val="20"/>
              </w:rPr>
              <w:t>, Unit 8, Chap. 4, 7, &amp; 8)</w:t>
            </w:r>
          </w:p>
          <w:p w:rsidR="00B91DBE" w:rsidRPr="00C10F90" w:rsidRDefault="00B91DBE" w:rsidP="00C10F90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C10F90">
              <w:rPr>
                <w:rFonts w:ascii="Arial" w:hAnsi="Arial"/>
                <w:sz w:val="20"/>
                <w:szCs w:val="20"/>
              </w:rPr>
              <w:t>Popular images reflecting various events from the 1960s (i.e. image at Kennedy’s Funeral, Hippies protesting)</w:t>
            </w:r>
          </w:p>
          <w:p w:rsidR="00B91DBE" w:rsidRPr="00B46A9C" w:rsidRDefault="00B91DBE" w:rsidP="00B46A9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91DBE" w:rsidRPr="00B46A9C" w:rsidRDefault="00B91DBE" w:rsidP="00B46A9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E42A73" w:rsidRPr="00E5567E" w:rsidRDefault="00E42A73" w:rsidP="00E5567E">
      <w:bookmarkStart w:id="0" w:name="_GoBack"/>
      <w:bookmarkEnd w:id="0"/>
    </w:p>
    <w:sectPr w:rsidR="00E42A73" w:rsidRPr="00E5567E" w:rsidSect="004A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16F2E"/>
    <w:multiLevelType w:val="hybridMultilevel"/>
    <w:tmpl w:val="CC8E08AA"/>
    <w:lvl w:ilvl="0" w:tplc="A4DAE60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A1225"/>
    <w:multiLevelType w:val="hybridMultilevel"/>
    <w:tmpl w:val="6ED211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BF711C"/>
    <w:multiLevelType w:val="hybridMultilevel"/>
    <w:tmpl w:val="1C624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1C1CC6"/>
    <w:multiLevelType w:val="hybridMultilevel"/>
    <w:tmpl w:val="950EA0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CCA5B14"/>
    <w:multiLevelType w:val="hybridMultilevel"/>
    <w:tmpl w:val="750A8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32358DC"/>
    <w:multiLevelType w:val="hybridMultilevel"/>
    <w:tmpl w:val="C5DE74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7B64"/>
    <w:rsid w:val="0005436E"/>
    <w:rsid w:val="000B07F5"/>
    <w:rsid w:val="000B39AF"/>
    <w:rsid w:val="001D20C0"/>
    <w:rsid w:val="001D68AE"/>
    <w:rsid w:val="0023629C"/>
    <w:rsid w:val="00254706"/>
    <w:rsid w:val="002A0B44"/>
    <w:rsid w:val="002A3D70"/>
    <w:rsid w:val="00300967"/>
    <w:rsid w:val="00302574"/>
    <w:rsid w:val="003202EE"/>
    <w:rsid w:val="00393BD2"/>
    <w:rsid w:val="003D51AB"/>
    <w:rsid w:val="004048EF"/>
    <w:rsid w:val="004308FD"/>
    <w:rsid w:val="004873A4"/>
    <w:rsid w:val="004A7FAA"/>
    <w:rsid w:val="004D7060"/>
    <w:rsid w:val="005237FE"/>
    <w:rsid w:val="00542B46"/>
    <w:rsid w:val="00547BE0"/>
    <w:rsid w:val="005671D9"/>
    <w:rsid w:val="005840C0"/>
    <w:rsid w:val="0058572D"/>
    <w:rsid w:val="005A3AE6"/>
    <w:rsid w:val="005B0009"/>
    <w:rsid w:val="005B6147"/>
    <w:rsid w:val="005C20F4"/>
    <w:rsid w:val="006751DF"/>
    <w:rsid w:val="00675E72"/>
    <w:rsid w:val="006C4B72"/>
    <w:rsid w:val="006E237A"/>
    <w:rsid w:val="00714E09"/>
    <w:rsid w:val="00787AB2"/>
    <w:rsid w:val="008264BF"/>
    <w:rsid w:val="008323C1"/>
    <w:rsid w:val="008B5418"/>
    <w:rsid w:val="008E5FA8"/>
    <w:rsid w:val="008F152D"/>
    <w:rsid w:val="009A3521"/>
    <w:rsid w:val="009A4D1B"/>
    <w:rsid w:val="009B0AD3"/>
    <w:rsid w:val="009D5138"/>
    <w:rsid w:val="00A51F14"/>
    <w:rsid w:val="00A93B5B"/>
    <w:rsid w:val="00AD32E0"/>
    <w:rsid w:val="00B02284"/>
    <w:rsid w:val="00B46A9C"/>
    <w:rsid w:val="00B47B64"/>
    <w:rsid w:val="00B85F59"/>
    <w:rsid w:val="00B91DBE"/>
    <w:rsid w:val="00C05928"/>
    <w:rsid w:val="00C10F90"/>
    <w:rsid w:val="00C55424"/>
    <w:rsid w:val="00CD357C"/>
    <w:rsid w:val="00CF169A"/>
    <w:rsid w:val="00CF527B"/>
    <w:rsid w:val="00D030E2"/>
    <w:rsid w:val="00D1393E"/>
    <w:rsid w:val="00D76FCF"/>
    <w:rsid w:val="00E409D2"/>
    <w:rsid w:val="00E42A73"/>
    <w:rsid w:val="00E5567E"/>
    <w:rsid w:val="00EC37D9"/>
    <w:rsid w:val="00ED40D5"/>
    <w:rsid w:val="00F775E2"/>
    <w:rsid w:val="00FC7E76"/>
    <w:rsid w:val="00FD1B4C"/>
    <w:rsid w:val="00FF6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Stat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0C0"/>
    <w:pPr>
      <w:spacing w:after="200" w:line="276" w:lineRule="auto"/>
    </w:pPr>
    <w:rPr>
      <w:rFonts w:eastAsia="MS ??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7B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B39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4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RHHS CURRICULUM MAP </vt:lpstr>
    </vt:vector>
  </TitlesOfParts>
  <Company>FUJITSU</Company>
  <LinksUpToDate>false</LinksUpToDate>
  <CharactersWithSpaces>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RHHS CURRICULUM MAP </dc:title>
  <dc:subject/>
  <dc:creator>suebeers</dc:creator>
  <cp:keywords/>
  <dc:description/>
  <cp:lastModifiedBy>Debra</cp:lastModifiedBy>
  <cp:revision>5</cp:revision>
  <dcterms:created xsi:type="dcterms:W3CDTF">2011-06-13T20:58:00Z</dcterms:created>
  <dcterms:modified xsi:type="dcterms:W3CDTF">2012-01-25T04:35:00Z</dcterms:modified>
</cp:coreProperties>
</file>